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8"/>
        <w:jc w:val="both"/>
        <w:keepLines/>
        <w:keepNext/>
        <w:spacing w:after="0" w:line="240" w:lineRule="auto"/>
        <w:shd w:val="clear" w:color="auto" w:fill="ffffff"/>
        <w:rPr>
          <w:rFonts w:ascii="Times New Roman" w:hAnsi="Times New Roman" w:eastAsia="Times New Roman"/>
          <w:color w:val="000000"/>
          <w:sz w:val="24"/>
          <w:szCs w:val="24"/>
        </w:rPr>
        <w:outlineLvl w:val="0"/>
      </w:pPr>
      <w:r>
        <w:rPr>
          <w:rFonts w:ascii="Times New Roman" w:hAnsi="Times New Roman" w:eastAsia="Times New Roman"/>
          <w:bCs/>
          <w:color w:val="000000"/>
          <w:sz w:val="24"/>
          <w:szCs w:val="24"/>
        </w:rPr>
      </w:r>
      <w:r>
        <w:rPr>
          <w:rFonts w:ascii="Times New Roman" w:hAnsi="Times New Roman" w:eastAsia="Times New Roman"/>
          <w:bCs/>
          <w:color w:val="000000"/>
          <w:sz w:val="24"/>
          <w:szCs w:val="24"/>
        </w:rPr>
      </w:r>
    </w:p>
    <w:p>
      <w:pPr>
        <w:ind w:firstLine="708"/>
        <w:jc w:val="both"/>
        <w:keepLines/>
        <w:keepNext/>
        <w:spacing w:after="0" w:line="240" w:lineRule="auto"/>
        <w:shd w:val="clear" w:color="auto" w:fill="ffffff"/>
        <w:rPr>
          <w:rFonts w:ascii="Times New Roman" w:hAnsi="Times New Roman" w:eastAsia="Times New Roman"/>
          <w:color w:val="000000"/>
          <w:sz w:val="24"/>
          <w:szCs w:val="24"/>
        </w:rPr>
        <w:outlineLvl w:val="0"/>
      </w:pPr>
      <w:r>
        <w:rPr>
          <w:rFonts w:ascii="Times New Roman" w:hAnsi="Times New Roman" w:eastAsia="Times New Roman"/>
          <w:bCs/>
          <w:color w:val="000000"/>
          <w:sz w:val="24"/>
          <w:szCs w:val="24"/>
        </w:rPr>
      </w:r>
      <w:r>
        <w:rPr>
          <w:rFonts w:ascii="Times New Roman" w:hAnsi="Times New Roman" w:eastAsia="Times New Roman"/>
          <w:bCs/>
          <w:color w:val="000000"/>
          <w:sz w:val="24"/>
          <w:szCs w:val="24"/>
        </w:rPr>
      </w:r>
      <w:r>
        <w:rPr>
          <w:rFonts w:ascii="Times New Roman" w:hAnsi="Times New Roman" w:eastAsia="Times New Roman"/>
          <w:color w:val="000000"/>
          <w:sz w:val="24"/>
          <w:szCs w:val="24"/>
        </w:rPr>
      </w:r>
    </w:p>
    <w:p>
      <w:pPr>
        <w:ind w:firstLine="708"/>
        <w:jc w:val="both"/>
        <w:spacing w:after="0" w:line="240" w:lineRule="auto"/>
        <w:rPr>
          <w:rFonts w:ascii="Times New Roman" w:hAnsi="Times New Roman" w:eastAsia="Times New Roman"/>
          <w:sz w:val="28"/>
          <w:szCs w:val="28"/>
        </w:rPr>
      </w:pPr>
      <w:r>
        <w:rPr>
          <w:rFonts w:ascii="Times New Roman" w:hAnsi="Times New Roman" w:eastAsia="Times New Roman"/>
          <w:b/>
          <w:sz w:val="28"/>
          <w:szCs w:val="28"/>
          <w:lang w:eastAsia="ru-RU"/>
        </w:rPr>
        <w:t xml:space="preserve">Материальная база АУСО «У-У КЦ «Доверие»: </w:t>
      </w:r>
      <w:r>
        <w:rPr>
          <w:rFonts w:ascii="Times New Roman" w:hAnsi="Times New Roman" w:eastAsia="Times New Roman"/>
          <w:b w:val="0"/>
          <w:bCs w:val="0"/>
          <w:sz w:val="28"/>
          <w:szCs w:val="28"/>
          <w:lang w:eastAsia="ru-RU"/>
        </w:rPr>
        <w:t xml:space="preserve">Учреждение состоит из двух корпусов. На территории имеется гараж, прачечное отделение, дизель генератор. </w:t>
      </w:r>
      <w:r>
        <w:rPr>
          <w:rFonts w:ascii="Times New Roman" w:hAnsi="Times New Roman" w:eastAsia="Times New Roman"/>
          <w:b w:val="0"/>
          <w:bCs w:val="0"/>
          <w:sz w:val="28"/>
          <w:szCs w:val="28"/>
          <w:lang w:eastAsia="ru-RU"/>
        </w:rPr>
        <w:t xml:space="preserve">Те</w:t>
      </w:r>
      <w:r>
        <w:rPr>
          <w:rFonts w:ascii="Times New Roman" w:hAnsi="Times New Roman" w:eastAsia="Times New Roman"/>
          <w:sz w:val="28"/>
          <w:szCs w:val="28"/>
          <w:lang w:eastAsia="ru-RU"/>
        </w:rPr>
        <w:t xml:space="preserve">кущее состояние здания находится в исправном состоянии. Имеется капитальное ограждение территории. Физическа</w:t>
      </w:r>
      <w:r>
        <w:rPr>
          <w:rFonts w:ascii="Times New Roman" w:hAnsi="Times New Roman" w:eastAsia="Times New Roman"/>
          <w:sz w:val="28"/>
          <w:szCs w:val="28"/>
          <w:lang w:eastAsia="ru-RU"/>
        </w:rPr>
        <w:t xml:space="preserve">я охрана здания осуществляется ООО Частной охранной организацией «Олимп».  В учреждении действует пропускной режим. Имеется видеонаблюдение территории и помещений учреждения. В темное время суток территория освещена. Имеются эвакуационные  выходы в здании.</w:t>
      </w:r>
      <w:r>
        <w:rPr>
          <w:rFonts w:ascii="Times New Roman" w:hAnsi="Times New Roman" w:eastAsia="Times New Roman"/>
          <w:sz w:val="28"/>
          <w:szCs w:val="28"/>
        </w:rPr>
      </w:r>
      <w:r>
        <w:rPr>
          <w:rFonts w:ascii="Times New Roman" w:hAnsi="Times New Roman" w:eastAsia="Times New Roman"/>
          <w:sz w:val="28"/>
          <w:szCs w:val="28"/>
        </w:rPr>
      </w:r>
    </w:p>
    <w:p>
      <w:pPr>
        <w:ind w:firstLine="567"/>
        <w:jc w:val="both"/>
        <w:spacing w:after="0" w:line="240" w:lineRule="auto"/>
        <w:rPr>
          <w:rFonts w:ascii="Times New Roman" w:hAnsi="Times New Roman"/>
          <w:sz w:val="28"/>
          <w:szCs w:val="28"/>
        </w:rPr>
      </w:pPr>
      <w:r>
        <w:rPr>
          <w:rFonts w:ascii="Times New Roman" w:hAnsi="Times New Roman"/>
          <w:b/>
          <w:sz w:val="28"/>
          <w:szCs w:val="28"/>
        </w:rPr>
        <w:t xml:space="preserve">В течение </w:t>
      </w:r>
      <w:r>
        <w:rPr>
          <w:rFonts w:ascii="Times New Roman" w:hAnsi="Times New Roman"/>
          <w:b/>
          <w:sz w:val="28"/>
          <w:szCs w:val="28"/>
        </w:rPr>
        <w:t xml:space="preserve">года</w:t>
      </w:r>
      <w:r>
        <w:rPr>
          <w:rFonts w:ascii="Times New Roman" w:hAnsi="Times New Roman"/>
          <w:b/>
          <w:sz w:val="28"/>
          <w:szCs w:val="28"/>
        </w:rPr>
        <w:t xml:space="preserve"> проводится текущий ремонт</w:t>
      </w:r>
      <w:r>
        <w:rPr>
          <w:rFonts w:ascii="Times New Roman" w:hAnsi="Times New Roman"/>
          <w:sz w:val="28"/>
          <w:szCs w:val="28"/>
        </w:rPr>
        <w:t xml:space="preserve"> зданий и помещений, комнат проживающих. </w:t>
      </w:r>
      <w:r>
        <w:rPr>
          <w:rFonts w:ascii="Times New Roman" w:hAnsi="Times New Roman"/>
          <w:sz w:val="28"/>
          <w:szCs w:val="28"/>
        </w:rPr>
      </w:r>
      <w:r>
        <w:rPr>
          <w:rFonts w:ascii="Times New Roman" w:hAnsi="Times New Roman"/>
          <w:sz w:val="28"/>
          <w:szCs w:val="28"/>
        </w:rPr>
      </w:r>
    </w:p>
    <w:p>
      <w:pPr>
        <w:contextualSpacing/>
        <w:ind w:firstLine="426"/>
        <w:jc w:val="both"/>
        <w:spacing w:after="0" w:line="240" w:lineRule="auto"/>
        <w:rPr>
          <w:rFonts w:ascii="Times New Roman" w:hAnsi="Times New Roman"/>
          <w:sz w:val="28"/>
          <w:szCs w:val="28"/>
        </w:rPr>
      </w:pPr>
      <w:r>
        <w:rPr>
          <w:rFonts w:ascii="Times New Roman" w:hAnsi="Times New Roman"/>
          <w:sz w:val="28"/>
          <w:szCs w:val="28"/>
          <w:lang w:eastAsia="ru-RU"/>
        </w:rPr>
      </w:r>
      <w:r>
        <w:rPr>
          <w:rFonts w:ascii="Times New Roman" w:hAnsi="Times New Roman"/>
          <w:sz w:val="28"/>
          <w:szCs w:val="28"/>
        </w:rPr>
      </w:r>
      <w:r>
        <w:rPr>
          <w:rFonts w:ascii="Times New Roman" w:hAnsi="Times New Roman"/>
          <w:sz w:val="28"/>
          <w:szCs w:val="28"/>
        </w:rPr>
      </w:r>
    </w:p>
    <w:p>
      <w:pPr>
        <w:ind w:firstLine="708"/>
        <w:jc w:val="both"/>
        <w:spacing w:after="0" w:line="240" w:lineRule="auto"/>
        <w:rPr>
          <w:rFonts w:ascii="Times New Roman" w:hAnsi="Times New Roman"/>
          <w:b/>
          <w:sz w:val="28"/>
          <w:szCs w:val="28"/>
        </w:rPr>
      </w:pPr>
      <w:r>
        <w:rPr>
          <w:rFonts w:ascii="Times New Roman" w:hAnsi="Times New Roman"/>
          <w:b/>
          <w:sz w:val="28"/>
          <w:szCs w:val="28"/>
        </w:rPr>
        <w:t xml:space="preserve">Согласно срокам носки производится замена  покрывал, подушек, матрацев, одеял, постельных комплектов, </w:t>
      </w:r>
      <w:r>
        <w:rPr>
          <w:rFonts w:ascii="Times New Roman" w:hAnsi="Times New Roman"/>
          <w:b/>
          <w:sz w:val="28"/>
          <w:szCs w:val="28"/>
        </w:rPr>
        <w:t xml:space="preserve">наматрасников для получателей социальных услуг</w:t>
      </w:r>
      <w:r>
        <w:rPr>
          <w:rFonts w:ascii="Times New Roman" w:hAnsi="Times New Roman"/>
          <w:b/>
          <w:sz w:val="28"/>
          <w:szCs w:val="28"/>
        </w:rPr>
        <w:t xml:space="preserve">. </w:t>
      </w:r>
      <w:r>
        <w:rPr>
          <w:rFonts w:ascii="Times New Roman" w:hAnsi="Times New Roman"/>
          <w:b/>
          <w:sz w:val="28"/>
          <w:szCs w:val="28"/>
        </w:rPr>
      </w:r>
      <w:r>
        <w:rPr>
          <w:rFonts w:ascii="Times New Roman" w:hAnsi="Times New Roman"/>
          <w:b/>
          <w:sz w:val="28"/>
          <w:szCs w:val="28"/>
        </w:rPr>
      </w:r>
    </w:p>
    <w:p>
      <w:pPr>
        <w:ind w:firstLine="708"/>
        <w:jc w:val="both"/>
        <w:spacing w:after="0" w:line="240" w:lineRule="auto"/>
        <w:rPr>
          <w:rFonts w:ascii="Times New Roman" w:hAnsi="Times New Roman"/>
          <w:b/>
          <w:sz w:val="28"/>
          <w:szCs w:val="28"/>
        </w:rPr>
      </w:pPr>
      <w:r>
        <w:rPr>
          <w:rFonts w:ascii="Times New Roman" w:hAnsi="Times New Roman"/>
          <w:b/>
          <w:sz w:val="28"/>
          <w:szCs w:val="28"/>
        </w:rPr>
        <w:t xml:space="preserve">Для проживающих приобретены:</w:t>
      </w:r>
      <w:r>
        <w:rPr>
          <w:rFonts w:ascii="Times New Roman" w:hAnsi="Times New Roman"/>
          <w:b/>
          <w:sz w:val="28"/>
          <w:szCs w:val="28"/>
        </w:rPr>
      </w:r>
      <w:r>
        <w:rPr>
          <w:rFonts w:ascii="Times New Roman" w:hAnsi="Times New Roman"/>
          <w:b/>
          <w:sz w:val="28"/>
          <w:szCs w:val="28"/>
        </w:rPr>
      </w:r>
    </w:p>
    <w:p>
      <w:pPr>
        <w:ind w:firstLine="708"/>
        <w:jc w:val="both"/>
        <w:spacing w:after="0" w:line="240" w:lineRule="auto"/>
        <w:rPr>
          <w:rFonts w:ascii="Times New Roman" w:hAnsi="Times New Roman"/>
          <w:sz w:val="28"/>
          <w:szCs w:val="28"/>
        </w:rPr>
      </w:pPr>
      <w:r>
        <w:rPr>
          <w:rFonts w:ascii="Times New Roman" w:hAnsi="Times New Roman"/>
          <w:sz w:val="28"/>
          <w:szCs w:val="28"/>
        </w:rPr>
        <w:t xml:space="preserve">-</w:t>
      </w:r>
      <w:r>
        <w:rPr>
          <w:rFonts w:ascii="Times New Roman" w:hAnsi="Times New Roman"/>
          <w:sz w:val="28"/>
          <w:szCs w:val="28"/>
        </w:rPr>
        <w:t xml:space="preserve"> для женщин халаты, обувь домашняя</w:t>
      </w:r>
      <w:r>
        <w:rPr>
          <w:rFonts w:ascii="Times New Roman" w:hAnsi="Times New Roman"/>
          <w:sz w:val="28"/>
          <w:szCs w:val="28"/>
        </w:rPr>
        <w:t xml:space="preserve">;</w:t>
      </w:r>
      <w:r>
        <w:rPr>
          <w:rFonts w:ascii="Times New Roman" w:hAnsi="Times New Roman"/>
          <w:sz w:val="28"/>
          <w:szCs w:val="28"/>
        </w:rPr>
      </w:r>
      <w:r>
        <w:rPr>
          <w:rFonts w:ascii="Times New Roman" w:hAnsi="Times New Roman"/>
          <w:sz w:val="28"/>
          <w:szCs w:val="28"/>
        </w:rPr>
      </w:r>
    </w:p>
    <w:p>
      <w:pPr>
        <w:ind w:firstLine="708"/>
        <w:jc w:val="both"/>
        <w:spacing w:after="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для мужчин футболки, рубашки, трико, обувь домашняя. </w:t>
      </w:r>
      <w:r>
        <w:rPr>
          <w:rFonts w:ascii="Times New Roman" w:hAnsi="Times New Roman"/>
          <w:sz w:val="28"/>
          <w:szCs w:val="28"/>
        </w:rPr>
      </w:r>
      <w:r>
        <w:rPr>
          <w:rFonts w:ascii="Times New Roman" w:hAnsi="Times New Roman"/>
          <w:sz w:val="28"/>
          <w:szCs w:val="28"/>
        </w:rPr>
      </w:r>
    </w:p>
    <w:p>
      <w:pPr>
        <w:ind w:firstLine="708"/>
        <w:jc w:val="both"/>
        <w:spacing w:after="0" w:line="240" w:lineRule="auto"/>
        <w:rPr>
          <w:rFonts w:ascii="Times New Roman" w:hAnsi="Times New Roman"/>
          <w:sz w:val="28"/>
          <w:szCs w:val="28"/>
        </w:rPr>
      </w:pPr>
      <w:r>
        <w:rPr>
          <w:rFonts w:ascii="Times New Roman" w:hAnsi="Times New Roman"/>
          <w:sz w:val="28"/>
          <w:szCs w:val="28"/>
        </w:rPr>
        <w:t xml:space="preserve">Нормативы обеспечения мягким инвентарем соблюдаются. </w:t>
      </w:r>
      <w:r>
        <w:rPr>
          <w:rFonts w:ascii="Times New Roman" w:hAnsi="Times New Roman"/>
          <w:sz w:val="28"/>
          <w:szCs w:val="28"/>
        </w:rPr>
      </w:r>
      <w:r>
        <w:rPr>
          <w:rFonts w:ascii="Times New Roman" w:hAnsi="Times New Roman"/>
          <w:sz w:val="28"/>
          <w:szCs w:val="28"/>
        </w:rPr>
      </w:r>
    </w:p>
    <w:p>
      <w:pPr>
        <w:ind w:firstLine="708"/>
        <w:jc w:val="both"/>
        <w:spacing w:after="0" w:line="240" w:lineRule="auto"/>
        <w:rPr>
          <w:rFonts w:ascii="Times New Roman" w:hAnsi="Times New Roman"/>
          <w:sz w:val="28"/>
          <w:szCs w:val="28"/>
        </w:rPr>
      </w:pPr>
      <w:r>
        <w:rPr>
          <w:rFonts w:ascii="Times New Roman" w:hAnsi="Times New Roman"/>
          <w:b/>
          <w:sz w:val="28"/>
          <w:szCs w:val="28"/>
        </w:rPr>
        <w:t xml:space="preserve">Приобретена спецодежда для работников пищеблока, помощников по уходу</w:t>
      </w:r>
      <w:r>
        <w:rPr>
          <w:rFonts w:ascii="Times New Roman" w:hAnsi="Times New Roman"/>
          <w:sz w:val="28"/>
          <w:szCs w:val="28"/>
        </w:rPr>
        <w:t xml:space="preserve"> (костюмы медицинские х/б, </w:t>
      </w:r>
      <w:r>
        <w:rPr>
          <w:rFonts w:ascii="Times New Roman" w:hAnsi="Times New Roman"/>
          <w:sz w:val="28"/>
          <w:szCs w:val="28"/>
        </w:rPr>
        <w:t xml:space="preserve">тапочки кожаные, </w:t>
      </w:r>
      <w:r>
        <w:rPr>
          <w:rFonts w:ascii="Times New Roman" w:hAnsi="Times New Roman"/>
          <w:sz w:val="28"/>
          <w:szCs w:val="28"/>
        </w:rPr>
        <w:t xml:space="preserve">куртки</w:t>
      </w:r>
      <w:r>
        <w:rPr>
          <w:rFonts w:ascii="Times New Roman" w:hAnsi="Times New Roman"/>
          <w:sz w:val="28"/>
          <w:szCs w:val="28"/>
        </w:rPr>
        <w:t xml:space="preserve"> утепленные и суконная обувь для выноса мусора и белья в прачечное отделение</w:t>
      </w:r>
      <w:r>
        <w:rPr>
          <w:rFonts w:ascii="Times New Roman" w:hAnsi="Times New Roman"/>
          <w:sz w:val="28"/>
          <w:szCs w:val="28"/>
        </w:rPr>
        <w:t xml:space="preserve">).</w:t>
      </w:r>
      <w:r>
        <w:rPr>
          <w:rFonts w:ascii="Times New Roman" w:hAnsi="Times New Roman"/>
          <w:sz w:val="28"/>
          <w:szCs w:val="28"/>
        </w:rPr>
      </w:r>
      <w:r>
        <w:rPr>
          <w:rFonts w:ascii="Times New Roman" w:hAnsi="Times New Roman"/>
          <w:sz w:val="28"/>
          <w:szCs w:val="28"/>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t xml:space="preserve">Встреча на входе. </w:t>
      </w:r>
      <w:r>
        <w:rPr>
          <w:rFonts w:ascii="Times New Roman" w:hAnsi="Times New Roman"/>
          <w:sz w:val="24"/>
          <w:szCs w:val="24"/>
        </w:rPr>
        <w:t xml:space="preserve">Кто встречает? Хлеб-соль, рушник, слова.</w:t>
      </w:r>
      <w:r>
        <w:rPr>
          <w:rFonts w:ascii="Times New Roman" w:hAnsi="Times New Roman"/>
          <w:b/>
          <w:sz w:val="24"/>
          <w:szCs w:val="24"/>
        </w:rPr>
        <w:t xml:space="preserve"> </w:t>
      </w:r>
      <w:r>
        <w:rPr>
          <w:rFonts w:ascii="Times New Roman" w:hAnsi="Times New Roman"/>
          <w:b/>
          <w:sz w:val="24"/>
          <w:szCs w:val="24"/>
        </w:rPr>
        <w:t xml:space="preserve"> Раздевалку оборудовать</w:t>
      </w:r>
      <w:r>
        <w:rPr>
          <w:rFonts w:ascii="Times New Roman" w:hAnsi="Times New Roman"/>
          <w:b/>
          <w:sz w:val="24"/>
          <w:szCs w:val="24"/>
        </w:rPr>
        <w:t xml:space="preserve">. </w:t>
      </w:r>
      <w:r>
        <w:rPr>
          <w:rFonts w:ascii="Times New Roman" w:hAnsi="Times New Roman"/>
          <w:sz w:val="24"/>
          <w:szCs w:val="24"/>
        </w:rPr>
        <w:t xml:space="preserve">Поставить </w:t>
      </w:r>
      <w:r>
        <w:rPr>
          <w:rFonts w:ascii="Times New Roman" w:hAnsi="Times New Roman"/>
          <w:sz w:val="24"/>
          <w:szCs w:val="24"/>
        </w:rPr>
        <w:t xml:space="preserve">ответственного</w:t>
      </w:r>
      <w:r>
        <w:rPr>
          <w:rFonts w:ascii="Times New Roman" w:hAnsi="Times New Roman"/>
          <w:sz w:val="24"/>
          <w:szCs w:val="24"/>
        </w:rPr>
        <w:t xml:space="preserve"> (плечики, номерки)</w:t>
      </w:r>
      <w:r>
        <w:rPr>
          <w:rFonts w:ascii="Times New Roman" w:hAnsi="Times New Roman"/>
          <w:sz w:val="24"/>
          <w:szCs w:val="24"/>
        </w:rPr>
        <w:t xml:space="preserve">.</w:t>
      </w:r>
      <w:r>
        <w:rPr>
          <w:rFonts w:ascii="Times New Roman" w:hAnsi="Times New Roman"/>
          <w:b/>
          <w:sz w:val="24"/>
          <w:szCs w:val="24"/>
        </w:rPr>
        <w:t xml:space="preserve"> Одеваем бахилы</w:t>
      </w:r>
      <w:r>
        <w:rPr>
          <w:rFonts w:ascii="Times New Roman" w:hAnsi="Times New Roman"/>
          <w:b/>
          <w:sz w:val="24"/>
          <w:szCs w:val="24"/>
        </w:rPr>
        <w:t xml:space="preserve"> (поставить </w:t>
      </w:r>
      <w:r>
        <w:rPr>
          <w:rFonts w:ascii="Times New Roman" w:hAnsi="Times New Roman"/>
          <w:b/>
          <w:sz w:val="24"/>
          <w:szCs w:val="24"/>
        </w:rPr>
        <w:t xml:space="preserve">ответственного</w:t>
      </w:r>
      <w:r>
        <w:rPr>
          <w:rFonts w:ascii="Times New Roman" w:hAnsi="Times New Roman"/>
          <w:b/>
          <w:sz w:val="24"/>
          <w:szCs w:val="24"/>
        </w:rPr>
        <w:t xml:space="preserve">)</w:t>
      </w:r>
      <w:r>
        <w:rPr>
          <w:rFonts w:ascii="Times New Roman" w:hAnsi="Times New Roman"/>
          <w:b/>
          <w:sz w:val="24"/>
          <w:szCs w:val="24"/>
        </w:rPr>
        <w:t xml:space="preserve">. </w:t>
      </w:r>
      <w:r>
        <w:rPr>
          <w:rFonts w:ascii="Times New Roman" w:hAnsi="Times New Roman"/>
          <w:b/>
          <w:sz w:val="24"/>
          <w:szCs w:val="24"/>
        </w:rPr>
        <w:t xml:space="preserve">Показываем слайды</w:t>
      </w:r>
      <w:r>
        <w:rPr>
          <w:rFonts w:ascii="Times New Roman" w:hAnsi="Times New Roman"/>
          <w:b/>
          <w:sz w:val="24"/>
          <w:szCs w:val="24"/>
        </w:rPr>
        <w:t xml:space="preserve"> (поставить </w:t>
      </w:r>
      <w:r>
        <w:rPr>
          <w:rFonts w:ascii="Times New Roman" w:hAnsi="Times New Roman"/>
          <w:b/>
          <w:sz w:val="24"/>
          <w:szCs w:val="24"/>
        </w:rPr>
        <w:t xml:space="preserve">ответственного</w:t>
      </w:r>
      <w:r>
        <w:rPr>
          <w:rFonts w:ascii="Times New Roman" w:hAnsi="Times New Roman"/>
          <w:b/>
          <w:sz w:val="24"/>
          <w:szCs w:val="24"/>
        </w:rPr>
        <w:t xml:space="preserve">)</w:t>
      </w:r>
      <w:r>
        <w:rPr>
          <w:rFonts w:ascii="Times New Roman" w:hAnsi="Times New Roman"/>
          <w:b/>
          <w:sz w:val="24"/>
          <w:szCs w:val="24"/>
        </w:rPr>
        <w:t xml:space="preserve">.</w:t>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t xml:space="preserve">Ольга Ивановна говорит:</w:t>
      </w:r>
      <w:r>
        <w:rPr>
          <w:rFonts w:ascii="Times New Roman" w:hAnsi="Times New Roman"/>
          <w:b/>
          <w:sz w:val="24"/>
          <w:szCs w:val="24"/>
        </w:rPr>
        <w:t xml:space="preserve"> </w:t>
      </w:r>
      <w:r>
        <w:rPr>
          <w:rFonts w:ascii="Times New Roman" w:hAnsi="Times New Roman"/>
          <w:b/>
          <w:sz w:val="24"/>
          <w:szCs w:val="24"/>
        </w:rPr>
        <w:t xml:space="preserve">(Слайд 1) К основным направлениям учреждения относятся:</w:t>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845"/>
        <w:jc w:val="both"/>
        <w:spacing w:before="0" w:beforeAutospacing="0" w:after="0" w:afterAutospacing="0"/>
        <w:rPr>
          <w:rFonts w:eastAsia="+mj-ea"/>
        </w:rPr>
      </w:pPr>
      <w:r>
        <w:rPr>
          <w:rFonts w:eastAsia="+mj-ea"/>
          <w:b/>
        </w:rPr>
        <w:t xml:space="preserve">         </w:t>
      </w:r>
      <w:r>
        <w:rPr>
          <w:rFonts w:eastAsia="+mj-ea"/>
          <w:b/>
        </w:rPr>
        <w:t xml:space="preserve">Стационарное обслуживание пожилых граждан и инвалидов</w:t>
      </w:r>
      <w:r>
        <w:rPr>
          <w:rFonts w:eastAsia="+mj-ea"/>
        </w:rPr>
        <w:t xml:space="preserve">, на котором находится</w:t>
      </w:r>
      <w:r>
        <w:rPr>
          <w:rFonts w:eastAsia="+mj-ea"/>
        </w:rPr>
        <w:t xml:space="preserve"> 317 чел. Количество инвалидов, проживающих в учреждении составляет 232 чел.,</w:t>
      </w:r>
      <w:r>
        <w:rPr>
          <w:rFonts w:eastAsia="+mj-ea"/>
        </w:rPr>
        <w:t xml:space="preserve"> в</w:t>
      </w:r>
      <w:r>
        <w:rPr>
          <w:rFonts w:eastAsia="+mj-ea"/>
        </w:rPr>
        <w:t xml:space="preserve"> т.ч</w:t>
      </w:r>
      <w:r>
        <w:rPr>
          <w:rFonts w:eastAsia="+mj-ea"/>
        </w:rPr>
        <w:t xml:space="preserve">.и</w:t>
      </w:r>
      <w:r>
        <w:rPr>
          <w:rFonts w:eastAsia="+mj-ea"/>
        </w:rPr>
        <w:t xml:space="preserve">нвалидов-колясочников-67чел.</w:t>
      </w:r>
      <w:r>
        <w:rPr>
          <w:rFonts w:eastAsia="+mj-ea"/>
        </w:rPr>
        <w:br/>
      </w:r>
      <w:r>
        <w:rPr>
          <w:rFonts w:eastAsia="+mj-ea"/>
        </w:rPr>
        <w:t xml:space="preserve">         2-е направление, это</w:t>
      </w:r>
      <w:r>
        <w:rPr>
          <w:rFonts w:eastAsia="+mj-ea"/>
        </w:rPr>
        <w:t xml:space="preserve"> </w:t>
      </w:r>
      <w:r>
        <w:rPr>
          <w:rFonts w:eastAsia="+mj-ea"/>
          <w:b/>
        </w:rPr>
        <w:t xml:space="preserve">Социальное обслуживание на дому</w:t>
      </w:r>
      <w:r>
        <w:rPr>
          <w:rFonts w:eastAsia="+mj-ea"/>
        </w:rPr>
        <w:t xml:space="preserve">, на обслуживании находится </w:t>
      </w:r>
      <w:r>
        <w:rPr>
          <w:rFonts w:eastAsia="+mj-ea"/>
        </w:rPr>
        <w:t xml:space="preserve">587 чел.</w:t>
      </w:r>
      <w:r>
        <w:rPr>
          <w:rFonts w:eastAsia="Calibri"/>
        </w:rPr>
        <w:t xml:space="preserve"> Согласно ежеквартальному анкетированию клиентов 98  % удовлетворены качеством обслуживания.</w:t>
      </w:r>
      <w:r>
        <w:rPr>
          <w:rFonts w:eastAsia="Calibri"/>
        </w:rPr>
        <w:br/>
      </w:r>
      <w:r>
        <w:rPr>
          <w:rFonts w:eastAsia="+mj-ea"/>
          <w:b/>
        </w:rPr>
        <w:t xml:space="preserve">       </w:t>
      </w:r>
      <w:r>
        <w:rPr>
          <w:rFonts w:eastAsia="+mj-ea"/>
          <w:b/>
        </w:rPr>
        <w:t xml:space="preserve">(Слайд 2) </w:t>
      </w:r>
      <w:r>
        <w:rPr>
          <w:rFonts w:eastAsia="+mj-ea"/>
        </w:rPr>
        <w:t xml:space="preserve">Медицинское обс</w:t>
      </w:r>
      <w:r>
        <w:rPr>
          <w:rFonts w:eastAsia="+mj-ea"/>
        </w:rPr>
        <w:t xml:space="preserve">луживание осуществляется в учреждении</w:t>
      </w:r>
      <w:r>
        <w:rPr>
          <w:rFonts w:eastAsia="+mj-ea"/>
          <w:b/>
        </w:rPr>
        <w:t xml:space="preserve"> </w:t>
      </w:r>
      <w:r>
        <w:rPr>
          <w:rFonts w:eastAsia="+mj-ea"/>
        </w:rPr>
        <w:t xml:space="preserve">врачом-терапевтом, 2 фельдшерами, старшей медицинской сестрой, постовыми медицинскими сестрами (8 единиц)</w:t>
      </w:r>
      <w:r>
        <w:rPr>
          <w:rFonts w:eastAsia="+mj-ea"/>
        </w:rPr>
        <w:t xml:space="preserve">, </w:t>
      </w:r>
      <w:r>
        <w:rPr>
          <w:rFonts w:eastAsia="+mj-ea"/>
        </w:rPr>
        <w:t xml:space="preserve">физиосестрой</w:t>
      </w:r>
      <w:r>
        <w:rPr>
          <w:rFonts w:eastAsia="+mj-ea"/>
        </w:rPr>
        <w:t xml:space="preserve"> и сиделками (92 единицы).</w:t>
      </w:r>
      <w:r>
        <w:rPr>
          <w:rFonts w:eastAsia="+mj-ea"/>
        </w:rPr>
        <w:t xml:space="preserve"> Кроме того, учрежд</w:t>
      </w:r>
      <w:r>
        <w:rPr>
          <w:rFonts w:eastAsia="+mj-ea"/>
        </w:rPr>
        <w:t xml:space="preserve">ение территориально прикреплено к Поликлинике №3, которая осуществляет патронаж маломобильных граждан, в учреждении ведется прием врача-терапевта поликлиники, и иными узкими специалистами (окулист, хирург, кардиолог, невролог и т.д.). В учреждении имеется </w:t>
      </w:r>
      <w:r>
        <w:rPr>
          <w:rFonts w:eastAsia="+mj-ea"/>
        </w:rPr>
        <w:t xml:space="preserve">физи</w:t>
      </w:r>
      <w:r>
        <w:rPr>
          <w:rFonts w:eastAsia="+mj-ea"/>
        </w:rPr>
        <w:t xml:space="preserve">о</w:t>
      </w:r>
      <w:r>
        <w:rPr>
          <w:rFonts w:eastAsia="+mj-ea"/>
        </w:rPr>
        <w:t xml:space="preserve">-</w:t>
      </w:r>
      <w:r>
        <w:rPr>
          <w:rFonts w:eastAsia="+mj-ea"/>
        </w:rPr>
        <w:t xml:space="preserve"> кабинет, где проживающие получают процедуры по назначению врача.</w:t>
      </w:r>
      <w:r>
        <w:rPr>
          <w:rFonts w:eastAsia="+mj-ea"/>
        </w:rPr>
      </w:r>
      <w:r>
        <w:rPr>
          <w:rFonts w:eastAsia="+mj-ea"/>
        </w:rPr>
      </w:r>
    </w:p>
    <w:p>
      <w:pPr>
        <w:pStyle w:val="845"/>
        <w:jc w:val="both"/>
        <w:spacing w:before="0" w:beforeAutospacing="0" w:after="0" w:afterAutospacing="0"/>
        <w:rPr>
          <w:rFonts w:eastAsia="+mj-ea"/>
        </w:rPr>
      </w:pPr>
      <w:r>
        <w:rPr>
          <w:rFonts w:eastAsia="+mj-ea"/>
          <w:b/>
        </w:rPr>
        <w:t xml:space="preserve"> </w:t>
      </w:r>
      <w:r>
        <w:rPr>
          <w:rFonts w:eastAsia="+mj-ea"/>
          <w:b/>
        </w:rPr>
        <w:t xml:space="preserve"> </w:t>
      </w:r>
      <w:r>
        <w:rPr>
          <w:rFonts w:eastAsia="+mj-ea"/>
          <w:b/>
        </w:rPr>
        <w:t xml:space="preserve">(Слайд</w:t>
      </w:r>
      <w:r>
        <w:rPr>
          <w:rFonts w:eastAsia="+mj-ea"/>
          <w:b/>
        </w:rPr>
        <w:t xml:space="preserve"> 3</w:t>
      </w:r>
      <w:r>
        <w:rPr>
          <w:rFonts w:eastAsia="+mj-ea"/>
          <w:b/>
        </w:rPr>
        <w:t xml:space="preserve">)</w:t>
      </w:r>
      <w:r>
        <w:rPr>
          <w:rFonts w:eastAsia="+mj-ea"/>
        </w:rPr>
        <w:t xml:space="preserve"> 3-е направление:</w:t>
      </w:r>
      <w:r>
        <w:rPr>
          <w:rFonts w:eastAsia="+mj-ea"/>
        </w:rPr>
        <w:t xml:space="preserve"> </w:t>
      </w:r>
      <w:r>
        <w:rPr>
          <w:rFonts w:eastAsia="+mj-ea"/>
          <w:b/>
        </w:rPr>
        <w:t xml:space="preserve">Проживание граждан по договорам пожизненного содержания с иждивением</w:t>
      </w:r>
      <w:r>
        <w:rPr>
          <w:rFonts w:eastAsia="+mj-ea"/>
        </w:rPr>
        <w:t xml:space="preserve">, в учреждении проживает </w:t>
      </w:r>
      <w:r>
        <w:rPr>
          <w:rFonts w:eastAsia="+mj-ea"/>
        </w:rPr>
        <w:t xml:space="preserve"> 8 чел.</w:t>
      </w:r>
      <w:r>
        <w:rPr>
          <w:rFonts w:eastAsia="+mj-ea"/>
        </w:rPr>
        <w:br/>
      </w:r>
      <w:r>
        <w:rPr>
          <w:rFonts w:eastAsia="+mj-ea"/>
        </w:rPr>
        <w:t xml:space="preserve">         </w:t>
      </w:r>
      <w:r>
        <w:rPr>
          <w:rFonts w:eastAsia="+mj-ea"/>
        </w:rPr>
        <w:t xml:space="preserve">В учрежден</w:t>
      </w:r>
      <w:r>
        <w:rPr>
          <w:rFonts w:eastAsia="+mj-ea"/>
        </w:rPr>
        <w:t xml:space="preserve">и</w:t>
      </w:r>
      <w:r>
        <w:rPr>
          <w:rFonts w:eastAsia="+mj-ea"/>
        </w:rPr>
        <w:t xml:space="preserve">и </w:t>
      </w:r>
      <w:r>
        <w:rPr>
          <w:rFonts w:eastAsia="+mj-ea"/>
        </w:rPr>
        <w:t xml:space="preserve">работает</w:t>
      </w:r>
      <w:r>
        <w:rPr>
          <w:rFonts w:eastAsia="+mj-ea"/>
        </w:rPr>
        <w:t xml:space="preserve"> Школа ухода за пожилыми гражданами и инвалидами. За текущий год в Школе ухода обучено 147 чел.</w:t>
      </w:r>
      <w:r>
        <w:rPr>
          <w:rFonts w:eastAsia="+mj-ea"/>
        </w:rPr>
        <w:t xml:space="preserve"> </w:t>
      </w:r>
      <w:r>
        <w:rPr>
          <w:rFonts w:eastAsia="+mj-ea"/>
        </w:rPr>
        <w:t xml:space="preserve">(в </w:t>
      </w:r>
      <w:r>
        <w:rPr>
          <w:rFonts w:eastAsia="+mj-ea"/>
        </w:rPr>
        <w:t xml:space="preserve">компьютерном</w:t>
      </w:r>
      <w:r>
        <w:rPr>
          <w:rFonts w:eastAsia="+mj-ea"/>
        </w:rPr>
        <w:t xml:space="preserve"> </w:t>
      </w:r>
      <w:r>
        <w:rPr>
          <w:rFonts w:eastAsia="+mj-ea"/>
        </w:rPr>
        <w:t xml:space="preserve">повешать</w:t>
      </w:r>
      <w:r>
        <w:rPr>
          <w:rFonts w:eastAsia="+mj-ea"/>
        </w:rPr>
        <w:t xml:space="preserve"> баннеры).</w:t>
      </w:r>
      <w:r>
        <w:rPr>
          <w:rFonts w:eastAsia="+mj-ea"/>
        </w:rPr>
      </w:r>
      <w:r>
        <w:rPr>
          <w:rFonts w:eastAsia="+mj-ea"/>
        </w:rPr>
      </w:r>
    </w:p>
    <w:p>
      <w:pPr>
        <w:pStyle w:val="845"/>
        <w:jc w:val="both"/>
        <w:spacing w:before="0" w:beforeAutospacing="0" w:after="0" w:afterAutospacing="0"/>
        <w:rPr>
          <w:rFonts w:eastAsia="+mj-ea"/>
        </w:rPr>
      </w:pPr>
      <w:r>
        <w:rPr>
          <w:rFonts w:eastAsia="+mj-ea"/>
        </w:rPr>
      </w:r>
      <w:r>
        <w:rPr>
          <w:rFonts w:eastAsia="+mj-ea"/>
        </w:rPr>
      </w:r>
      <w:r>
        <w:rPr>
          <w:rFonts w:eastAsia="+mj-ea"/>
        </w:rPr>
      </w:r>
    </w:p>
    <w:p>
      <w:pPr>
        <w:pStyle w:val="845"/>
        <w:jc w:val="both"/>
        <w:spacing w:before="0" w:beforeAutospacing="0" w:after="0" w:afterAutospacing="0"/>
      </w:pPr>
      <w:r>
        <w:rPr>
          <w:rFonts w:eastAsia="+mj-ea"/>
          <w:b/>
        </w:rPr>
        <w:t xml:space="preserve">        </w:t>
      </w:r>
      <w:r>
        <w:rPr>
          <w:rFonts w:eastAsia="+mj-ea"/>
          <w:b/>
        </w:rPr>
        <w:t xml:space="preserve">(Слайд</w:t>
      </w:r>
      <w:r>
        <w:rPr>
          <w:rFonts w:eastAsia="+mj-ea"/>
          <w:b/>
        </w:rPr>
        <w:t xml:space="preserve"> 4</w:t>
      </w:r>
      <w:r>
        <w:rPr>
          <w:rFonts w:eastAsia="+mj-ea"/>
          <w:b/>
        </w:rPr>
        <w:t xml:space="preserve">)</w:t>
      </w:r>
      <w:r>
        <w:rPr>
          <w:rFonts w:eastAsia="+mj-ea"/>
        </w:rPr>
        <w:t xml:space="preserve"> У</w:t>
      </w:r>
      <w:r>
        <w:rPr>
          <w:rFonts w:eastAsia="+mj-ea"/>
        </w:rPr>
        <w:t xml:space="preserve">чреждение успешно реализовывает социальную технологию «</w:t>
      </w:r>
      <w:r>
        <w:rPr>
          <w:rFonts w:eastAsia="+mj-ea"/>
        </w:rPr>
        <w:t xml:space="preserve">Социальный туризм</w:t>
      </w:r>
      <w:r>
        <w:rPr>
          <w:rFonts w:eastAsia="+mj-ea"/>
        </w:rPr>
        <w:t xml:space="preserve">» </w:t>
      </w:r>
      <w:r>
        <w:t xml:space="preserve">- организация туров выходного дня</w:t>
      </w:r>
      <w:r>
        <w:t xml:space="preserve">,</w:t>
      </w:r>
      <w:r>
        <w:t xml:space="preserve">  </w:t>
      </w:r>
      <w:r>
        <w:rPr>
          <w:rFonts w:eastAsia="+mj-ea"/>
        </w:rPr>
        <w:t xml:space="preserve">за текущий год охвачено</w:t>
      </w:r>
      <w:r>
        <w:rPr>
          <w:rFonts w:eastAsia="+mj-ea"/>
        </w:rPr>
        <w:t xml:space="preserve"> 215 чел. </w:t>
      </w:r>
      <w:r>
        <w:t xml:space="preserve">Участниками туров являются ветераны  районов города, представители общественных организаций инвалидов. Выезды осуществляются  по разнообразным маршрутам</w:t>
      </w:r>
      <w:r>
        <w:t xml:space="preserve"> </w:t>
      </w:r>
      <w:r>
        <w:rPr>
          <w:rFonts w:eastAsia="+mj-ea"/>
        </w:rPr>
        <w:t xml:space="preserve">(Вопрос оплаты?)</w:t>
      </w:r>
      <w:r>
        <w:t xml:space="preserve"> и</w:t>
      </w:r>
      <w:r>
        <w:rPr>
          <w:rFonts w:eastAsia="+mj-ea"/>
        </w:rPr>
        <w:t xml:space="preserve"> </w:t>
      </w:r>
      <w:r>
        <w:rPr>
          <w:rFonts w:eastAsia="+mj-ea"/>
        </w:rPr>
        <w:t xml:space="preserve">«</w:t>
      </w:r>
      <w:r>
        <w:rPr>
          <w:rFonts w:eastAsia="+mj-ea"/>
        </w:rPr>
        <w:t xml:space="preserve">Университет третьего возраста</w:t>
      </w:r>
      <w:r>
        <w:rPr>
          <w:rFonts w:eastAsia="+mj-ea"/>
        </w:rPr>
        <w:t xml:space="preserve">». В учреждении проводятся </w:t>
      </w:r>
      <w:r>
        <w:t xml:space="preserve"> </w:t>
      </w:r>
      <w:r>
        <w:rPr>
          <w:rFonts w:eastAsia="+mj-ea"/>
        </w:rPr>
        <w:t xml:space="preserve"> занятия, с пожилыми гражданами</w:t>
      </w:r>
      <w:r>
        <w:rPr>
          <w:rFonts w:eastAsia="+mj-ea"/>
        </w:rPr>
        <w:t xml:space="preserve"> по </w:t>
      </w:r>
      <w:r>
        <w:rPr>
          <w:rFonts w:eastAsia="+mj-ea"/>
        </w:rPr>
        <w:t xml:space="preserve">обучению работе на ко</w:t>
      </w:r>
      <w:r>
        <w:rPr>
          <w:rFonts w:eastAsia="+mj-ea"/>
        </w:rPr>
        <w:t xml:space="preserve">мпьютер</w:t>
      </w:r>
      <w:r>
        <w:rPr>
          <w:rFonts w:eastAsia="+mj-ea"/>
        </w:rPr>
        <w:t xml:space="preserve">е, в учреждении действуют кружки по интересам. За текущий год обучено</w:t>
      </w:r>
      <w:r>
        <w:rPr>
          <w:rFonts w:eastAsia="+mj-ea"/>
        </w:rPr>
        <w:t xml:space="preserve">- 75 чел.</w:t>
      </w:r>
      <w:r>
        <w:rPr>
          <w:rFonts w:eastAsia="+mj-ea"/>
        </w:rPr>
        <w:br/>
      </w:r>
      <w:r>
        <w:rPr>
          <w:rFonts w:eastAsia="+mj-ea"/>
        </w:rPr>
        <w:t xml:space="preserve">        </w:t>
      </w:r>
      <w:r>
        <w:rPr>
          <w:rFonts w:eastAsia="+mj-ea"/>
          <w:b/>
        </w:rPr>
        <w:t xml:space="preserve">(Слайд </w:t>
      </w:r>
      <w:r>
        <w:rPr>
          <w:rFonts w:eastAsia="+mj-ea"/>
          <w:b/>
        </w:rPr>
        <w:t xml:space="preserve">5</w:t>
      </w:r>
      <w:r>
        <w:rPr>
          <w:rFonts w:eastAsia="+mj-ea"/>
          <w:b/>
        </w:rPr>
        <w:t xml:space="preserve">)</w:t>
      </w:r>
      <w:r>
        <w:rPr>
          <w:rFonts w:eastAsia="+mj-ea"/>
        </w:rPr>
        <w:t xml:space="preserve"> Ну и конечно, учреждение работает в т</w:t>
      </w:r>
      <w:r>
        <w:rPr>
          <w:rFonts w:eastAsia="+mj-ea"/>
        </w:rPr>
        <w:t xml:space="preserve">есно</w:t>
      </w:r>
      <w:r>
        <w:rPr>
          <w:rFonts w:eastAsia="+mj-ea"/>
        </w:rPr>
        <w:t xml:space="preserve">й</w:t>
      </w:r>
      <w:r>
        <w:rPr>
          <w:rFonts w:eastAsia="+mj-ea"/>
        </w:rPr>
        <w:t xml:space="preserve"> взаимо</w:t>
      </w:r>
      <w:r>
        <w:rPr>
          <w:rFonts w:eastAsia="+mj-ea"/>
        </w:rPr>
        <w:t xml:space="preserve">связи</w:t>
      </w:r>
      <w:r>
        <w:rPr>
          <w:rFonts w:eastAsia="+mj-ea"/>
        </w:rPr>
        <w:t xml:space="preserve"> с волонтерами</w:t>
      </w:r>
      <w:r>
        <w:rPr>
          <w:rFonts w:eastAsia="+mj-ea"/>
        </w:rPr>
        <w:t xml:space="preserve">, которые </w:t>
      </w:r>
      <w:r>
        <w:rPr>
          <w:rFonts w:eastAsia="+mn-ea"/>
          <w:bCs/>
        </w:rPr>
        <w:t xml:space="preserve">совместно с учреждением поздравляют граждан, находящихся на обслуживании с Днем Победы, Днем пожилого человека, юбилейными датами, помогают в уборке дома, прилегающей территории, проводят культурно-досуговые мероприятия</w:t>
      </w:r>
      <w:r>
        <w:rPr>
          <w:rFonts w:eastAsia="+mn-ea"/>
          <w:bCs/>
        </w:rPr>
        <w:t xml:space="preserve">. О</w:t>
      </w:r>
      <w:r>
        <w:rPr>
          <w:rFonts w:eastAsia="+mj-ea"/>
        </w:rPr>
        <w:t xml:space="preserve">хват </w:t>
      </w:r>
      <w:r>
        <w:rPr>
          <w:rFonts w:eastAsia="+mj-ea"/>
        </w:rPr>
        <w:t xml:space="preserve">пожилых граждан и инвалидов составил</w:t>
      </w:r>
      <w:r>
        <w:rPr>
          <w:rFonts w:eastAsia="+mj-ea"/>
        </w:rPr>
        <w:t xml:space="preserve"> </w:t>
      </w:r>
      <w:r>
        <w:rPr>
          <w:rFonts w:eastAsia="+mj-ea"/>
        </w:rPr>
        <w:t xml:space="preserve">53 % от общего количества обслуживаемых.</w:t>
      </w:r>
      <w:r/>
    </w:p>
    <w:p>
      <w:pPr>
        <w:ind w:firstLine="709"/>
        <w:jc w:val="both"/>
        <w:spacing w:after="0" w:line="240" w:lineRule="auto"/>
        <w:rPr>
          <w:rFonts w:ascii="Times New Roman" w:hAnsi="Times New Roman" w:eastAsia="Times New Roman"/>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 xml:space="preserve">Также в течение года мы участвовали в восьми </w:t>
      </w:r>
      <w:r>
        <w:rPr>
          <w:rFonts w:ascii="Times New Roman" w:hAnsi="Times New Roman" w:eastAsia="Times New Roman"/>
          <w:color w:val="000000"/>
          <w:sz w:val="24"/>
          <w:szCs w:val="24"/>
          <w:shd w:val="clear" w:color="auto" w:fill="ffffff"/>
          <w:lang w:eastAsia="ru-RU"/>
        </w:rPr>
        <w:t xml:space="preserve">грантовых</w:t>
      </w:r>
      <w:r>
        <w:rPr>
          <w:rFonts w:ascii="Times New Roman" w:hAnsi="Times New Roman" w:eastAsia="Times New Roman"/>
          <w:color w:val="000000"/>
          <w:sz w:val="24"/>
          <w:szCs w:val="24"/>
          <w:shd w:val="clear" w:color="auto" w:fill="ffffff"/>
          <w:lang w:eastAsia="ru-RU"/>
        </w:rPr>
        <w:t xml:space="preserve"> проектах Республики Бурятия и Российской Федерации и выиграли грант на 260,0 тысяч рублей «Радиоволна позитива» на установку радиорубки и радио во всех секциях учреждения.</w:t>
      </w:r>
      <w:r>
        <w:rPr>
          <w:rFonts w:ascii="Times New Roman" w:hAnsi="Times New Roman" w:eastAsia="Times New Roman"/>
          <w:color w:val="000000"/>
          <w:sz w:val="24"/>
          <w:szCs w:val="24"/>
          <w:shd w:val="clear" w:color="auto" w:fill="ffffff"/>
          <w:lang w:eastAsia="ru-RU"/>
        </w:rPr>
        <w:t xml:space="preserve"> Н</w:t>
      </w:r>
      <w:r>
        <w:rPr>
          <w:rFonts w:ascii="Times New Roman" w:hAnsi="Times New Roman" w:eastAsia="Times New Roman"/>
          <w:color w:val="000000"/>
          <w:sz w:val="24"/>
          <w:szCs w:val="24"/>
          <w:shd w:val="clear" w:color="auto" w:fill="ffffff"/>
          <w:lang w:eastAsia="ru-RU"/>
        </w:rPr>
        <w:t xml:space="preserve">а организацию  отдых</w:t>
      </w:r>
      <w:r>
        <w:rPr>
          <w:rFonts w:ascii="Times New Roman" w:hAnsi="Times New Roman" w:eastAsia="Times New Roman"/>
          <w:color w:val="000000"/>
          <w:sz w:val="24"/>
          <w:szCs w:val="24"/>
          <w:shd w:val="clear" w:color="auto" w:fill="ffffff"/>
          <w:lang w:eastAsia="ru-RU"/>
        </w:rPr>
        <w:t xml:space="preserve">а</w:t>
      </w:r>
      <w:r>
        <w:rPr>
          <w:rFonts w:ascii="Times New Roman" w:hAnsi="Times New Roman" w:eastAsia="Times New Roman"/>
          <w:color w:val="000000"/>
          <w:sz w:val="24"/>
          <w:szCs w:val="24"/>
          <w:shd w:val="clear" w:color="auto" w:fill="ffffff"/>
          <w:lang w:eastAsia="ru-RU"/>
        </w:rPr>
        <w:t xml:space="preserve"> в профилактории </w:t>
      </w:r>
      <w:r>
        <w:rPr>
          <w:rFonts w:ascii="Times New Roman" w:hAnsi="Times New Roman" w:eastAsia="Times New Roman"/>
          <w:color w:val="000000"/>
          <w:sz w:val="24"/>
          <w:szCs w:val="24"/>
          <w:shd w:val="clear" w:color="auto" w:fill="ffffff"/>
          <w:lang w:eastAsia="ru-RU"/>
        </w:rPr>
        <w:t xml:space="preserve">учреждения, который находится за городом в лесном массиве, учреждением направлены </w:t>
      </w:r>
      <w:r>
        <w:rPr>
          <w:rFonts w:ascii="Times New Roman" w:hAnsi="Times New Roman" w:eastAsia="Times New Roman"/>
          <w:color w:val="000000"/>
          <w:sz w:val="24"/>
          <w:szCs w:val="24"/>
          <w:shd w:val="clear" w:color="auto" w:fill="ffffff"/>
          <w:lang w:eastAsia="ru-RU"/>
        </w:rPr>
        <w:t xml:space="preserve">грантовые</w:t>
      </w:r>
      <w:r>
        <w:rPr>
          <w:rFonts w:ascii="Times New Roman" w:hAnsi="Times New Roman" w:eastAsia="Times New Roman"/>
          <w:color w:val="000000"/>
          <w:sz w:val="24"/>
          <w:szCs w:val="24"/>
          <w:shd w:val="clear" w:color="auto" w:fill="ffffff"/>
          <w:lang w:eastAsia="ru-RU"/>
        </w:rPr>
        <w:t xml:space="preserve"> средства на отдых</w:t>
      </w:r>
      <w:r>
        <w:rPr>
          <w:rFonts w:ascii="Times New Roman" w:hAnsi="Times New Roman" w:eastAsia="Times New Roman"/>
          <w:color w:val="000000"/>
          <w:sz w:val="24"/>
          <w:szCs w:val="24"/>
          <w:shd w:val="clear" w:color="auto" w:fill="ffffff"/>
          <w:lang w:eastAsia="ru-RU"/>
        </w:rPr>
        <w:t xml:space="preserve"> ветеранов и </w:t>
      </w:r>
      <w:r>
        <w:rPr>
          <w:rFonts w:ascii="Times New Roman" w:hAnsi="Times New Roman" w:eastAsia="Times New Roman"/>
          <w:color w:val="000000"/>
          <w:sz w:val="24"/>
          <w:szCs w:val="24"/>
          <w:shd w:val="clear" w:color="auto" w:fill="ffffff"/>
          <w:lang w:eastAsia="ru-RU"/>
        </w:rPr>
        <w:t xml:space="preserve"> пенсионеров города Улан-Удэ</w:t>
      </w:r>
      <w:r>
        <w:rPr>
          <w:rFonts w:ascii="Times New Roman" w:hAnsi="Times New Roman" w:eastAsia="Times New Roman"/>
          <w:color w:val="000000"/>
          <w:sz w:val="24"/>
          <w:szCs w:val="24"/>
          <w:shd w:val="clear" w:color="auto" w:fill="ffffff"/>
          <w:lang w:eastAsia="ru-RU"/>
        </w:rPr>
        <w:t xml:space="preserve"> 170,0 </w:t>
      </w:r>
      <w:r>
        <w:rPr>
          <w:rFonts w:ascii="Times New Roman" w:hAnsi="Times New Roman" w:eastAsia="Times New Roman"/>
          <w:color w:val="000000"/>
          <w:sz w:val="24"/>
          <w:szCs w:val="24"/>
          <w:shd w:val="clear" w:color="auto" w:fill="ffffff"/>
          <w:lang w:eastAsia="ru-RU"/>
        </w:rPr>
        <w:t xml:space="preserve">тыс</w:t>
      </w:r>
      <w:r>
        <w:rPr>
          <w:rFonts w:ascii="Times New Roman" w:hAnsi="Times New Roman" w:eastAsia="Times New Roman"/>
          <w:color w:val="000000"/>
          <w:sz w:val="24"/>
          <w:szCs w:val="24"/>
          <w:shd w:val="clear" w:color="auto" w:fill="ffffff"/>
          <w:lang w:eastAsia="ru-RU"/>
        </w:rPr>
        <w:t xml:space="preserve"> рублей в текущем году и 250,0 </w:t>
      </w:r>
      <w:r>
        <w:rPr>
          <w:rFonts w:ascii="Times New Roman" w:hAnsi="Times New Roman" w:eastAsia="Times New Roman"/>
          <w:color w:val="000000"/>
          <w:sz w:val="24"/>
          <w:szCs w:val="24"/>
          <w:shd w:val="clear" w:color="auto" w:fill="ffffff"/>
          <w:lang w:eastAsia="ru-RU"/>
        </w:rPr>
        <w:t xml:space="preserve">тыс.рублей</w:t>
      </w:r>
      <w:r>
        <w:rPr>
          <w:rFonts w:ascii="Times New Roman" w:hAnsi="Times New Roman" w:eastAsia="Times New Roman"/>
          <w:color w:val="000000"/>
          <w:sz w:val="24"/>
          <w:szCs w:val="24"/>
          <w:shd w:val="clear" w:color="auto" w:fill="ffffff"/>
          <w:lang w:eastAsia="ru-RU"/>
        </w:rPr>
        <w:t xml:space="preserve"> в 2018 году. Еще один грант «Мост доверия» на 110,0 </w:t>
      </w:r>
      <w:r>
        <w:rPr>
          <w:rFonts w:ascii="Times New Roman" w:hAnsi="Times New Roman" w:eastAsia="Times New Roman"/>
          <w:color w:val="000000"/>
          <w:sz w:val="24"/>
          <w:szCs w:val="24"/>
          <w:shd w:val="clear" w:color="auto" w:fill="ffffff"/>
          <w:lang w:eastAsia="ru-RU"/>
        </w:rPr>
        <w:t xml:space="preserve">тыс</w:t>
      </w:r>
      <w:r>
        <w:rPr>
          <w:rFonts w:ascii="Times New Roman" w:hAnsi="Times New Roman" w:eastAsia="Times New Roman"/>
          <w:color w:val="000000"/>
          <w:sz w:val="24"/>
          <w:szCs w:val="24"/>
          <w:shd w:val="clear" w:color="auto" w:fill="ffffff"/>
          <w:lang w:eastAsia="ru-RU"/>
        </w:rPr>
        <w:t xml:space="preserve"> рублей направлен на проведение культурно-досуговых мероприятий для пожилых граждан и инвалидов с привлечением волонтеров. И 4-й грант, который мы выиграли в этом году  «Внимание и забота» </w:t>
      </w:r>
      <w:r>
        <w:rPr>
          <w:rFonts w:ascii="Times New Roman" w:hAnsi="Times New Roman" w:eastAsia="Times New Roman"/>
          <w:color w:val="000000"/>
          <w:sz w:val="24"/>
          <w:szCs w:val="24"/>
          <w:shd w:val="clear" w:color="auto" w:fill="ffffff"/>
          <w:lang w:eastAsia="ru-RU"/>
        </w:rPr>
        <w:t xml:space="preserve">(151,280 </w:t>
      </w:r>
      <w:r>
        <w:rPr>
          <w:rFonts w:ascii="Times New Roman" w:hAnsi="Times New Roman" w:eastAsia="Times New Roman"/>
          <w:color w:val="000000"/>
          <w:sz w:val="24"/>
          <w:szCs w:val="24"/>
          <w:shd w:val="clear" w:color="auto" w:fill="ffffff"/>
          <w:lang w:eastAsia="ru-RU"/>
        </w:rPr>
        <w:t xml:space="preserve">тыс</w:t>
      </w:r>
      <w:r>
        <w:rPr>
          <w:rFonts w:ascii="Times New Roman" w:hAnsi="Times New Roman" w:eastAsia="Times New Roman"/>
          <w:color w:val="000000"/>
          <w:sz w:val="24"/>
          <w:szCs w:val="24"/>
          <w:shd w:val="clear" w:color="auto" w:fill="ffffff"/>
          <w:lang w:eastAsia="ru-RU"/>
        </w:rPr>
        <w:t xml:space="preserve">.р</w:t>
      </w:r>
      <w:r>
        <w:rPr>
          <w:rFonts w:ascii="Times New Roman" w:hAnsi="Times New Roman" w:eastAsia="Times New Roman"/>
          <w:color w:val="000000"/>
          <w:sz w:val="24"/>
          <w:szCs w:val="24"/>
          <w:shd w:val="clear" w:color="auto" w:fill="ffffff"/>
          <w:lang w:eastAsia="ru-RU"/>
        </w:rPr>
        <w:t xml:space="preserve">уб</w:t>
      </w:r>
      <w:r>
        <w:rPr>
          <w:rFonts w:ascii="Times New Roman" w:hAnsi="Times New Roman" w:eastAsia="Times New Roman"/>
          <w:color w:val="000000"/>
          <w:sz w:val="24"/>
          <w:szCs w:val="24"/>
          <w:shd w:val="clear" w:color="auto" w:fill="ffffff"/>
          <w:lang w:eastAsia="ru-RU"/>
        </w:rPr>
        <w:t xml:space="preserve">) </w:t>
      </w:r>
      <w:r>
        <w:rPr>
          <w:rFonts w:ascii="Times New Roman" w:hAnsi="Times New Roman" w:eastAsia="Times New Roman"/>
          <w:color w:val="000000"/>
          <w:sz w:val="24"/>
          <w:szCs w:val="24"/>
          <w:shd w:val="clear" w:color="auto" w:fill="ffffff"/>
          <w:lang w:eastAsia="ru-RU"/>
        </w:rPr>
        <w:t xml:space="preserve">на проведение межрегионального научно-практического семинара «Социальное обслуживание на дому как </w:t>
      </w:r>
      <w:r>
        <w:rPr>
          <w:rFonts w:ascii="Times New Roman" w:hAnsi="Times New Roman" w:eastAsia="Times New Roman"/>
          <w:color w:val="000000"/>
          <w:sz w:val="24"/>
          <w:szCs w:val="24"/>
          <w:shd w:val="clear" w:color="auto" w:fill="ffffff"/>
          <w:lang w:eastAsia="ru-RU"/>
        </w:rPr>
        <w:t xml:space="preserve">стационарозамещающая</w:t>
      </w:r>
      <w:r>
        <w:rPr>
          <w:rFonts w:ascii="Times New Roman" w:hAnsi="Times New Roman" w:eastAsia="Times New Roman"/>
          <w:color w:val="000000"/>
          <w:sz w:val="24"/>
          <w:szCs w:val="24"/>
          <w:shd w:val="clear" w:color="auto" w:fill="ffffff"/>
          <w:lang w:eastAsia="ru-RU"/>
        </w:rPr>
        <w:t xml:space="preserve"> технология».</w:t>
      </w:r>
      <w:r>
        <w:rPr>
          <w:rFonts w:ascii="Times New Roman" w:hAnsi="Times New Roman" w:eastAsia="Times New Roman"/>
          <w:color w:val="000000"/>
          <w:sz w:val="24"/>
          <w:szCs w:val="24"/>
          <w:shd w:val="clear" w:color="auto" w:fill="ffffff"/>
          <w:lang w:eastAsia="ru-RU"/>
        </w:rPr>
      </w:r>
      <w:r>
        <w:rPr>
          <w:rFonts w:ascii="Times New Roman" w:hAnsi="Times New Roman" w:eastAsia="Times New Roman"/>
          <w:color w:val="000000"/>
          <w:sz w:val="24"/>
          <w:szCs w:val="24"/>
          <w:shd w:val="clear" w:color="auto" w:fill="ffffff"/>
          <w:lang w:eastAsia="ru-RU"/>
        </w:rPr>
      </w:r>
    </w:p>
    <w:p>
      <w:pPr>
        <w:ind w:firstLine="709"/>
        <w:jc w:val="both"/>
        <w:spacing w:after="0" w:line="240" w:lineRule="auto"/>
        <w:rPr>
          <w:rFonts w:ascii="Times New Roman" w:hAnsi="Times New Roman" w:eastAsia="Times New Roman"/>
          <w:sz w:val="24"/>
          <w:szCs w:val="24"/>
          <w:shd w:val="clear" w:color="auto" w:fill="ffffff"/>
          <w:lang w:eastAsia="ru-RU"/>
        </w:rPr>
      </w:pPr>
      <w:r>
        <w:rPr>
          <w:rFonts w:ascii="Times New Roman" w:hAnsi="Times New Roman" w:eastAsia="Times New Roman"/>
          <w:b/>
          <w:sz w:val="24"/>
          <w:szCs w:val="24"/>
          <w:shd w:val="clear" w:color="auto" w:fill="ffffff"/>
          <w:lang w:eastAsia="ru-RU"/>
        </w:rPr>
        <w:t xml:space="preserve">(Слайд</w:t>
      </w:r>
      <w:r>
        <w:rPr>
          <w:rFonts w:ascii="Times New Roman" w:hAnsi="Times New Roman" w:eastAsia="Times New Roman"/>
          <w:b/>
          <w:sz w:val="24"/>
          <w:szCs w:val="24"/>
          <w:shd w:val="clear" w:color="auto" w:fill="ffffff"/>
          <w:lang w:eastAsia="ru-RU"/>
        </w:rPr>
        <w:t xml:space="preserve"> 6</w:t>
      </w:r>
      <w:r>
        <w:rPr>
          <w:rFonts w:ascii="Times New Roman" w:hAnsi="Times New Roman" w:eastAsia="Times New Roman"/>
          <w:b/>
          <w:sz w:val="24"/>
          <w:szCs w:val="24"/>
          <w:shd w:val="clear" w:color="auto" w:fill="ffffff"/>
          <w:lang w:eastAsia="ru-RU"/>
        </w:rPr>
        <w:t xml:space="preserve">)</w:t>
      </w:r>
      <w:r>
        <w:rPr>
          <w:rFonts w:ascii="Times New Roman" w:hAnsi="Times New Roman" w:eastAsia="Times New Roman"/>
          <w:sz w:val="24"/>
          <w:szCs w:val="24"/>
          <w:shd w:val="clear" w:color="auto" w:fill="ffffff"/>
          <w:lang w:eastAsia="ru-RU"/>
        </w:rPr>
        <w:t xml:space="preserve"> </w:t>
      </w:r>
      <w:r>
        <w:rPr>
          <w:rFonts w:ascii="Times New Roman" w:hAnsi="Times New Roman" w:eastAsia="Times New Roman"/>
          <w:sz w:val="24"/>
          <w:szCs w:val="24"/>
          <w:shd w:val="clear" w:color="auto" w:fill="ffffff"/>
          <w:lang w:eastAsia="ru-RU"/>
        </w:rPr>
        <w:t xml:space="preserve"> </w:t>
      </w:r>
      <w:r>
        <w:rPr>
          <w:rFonts w:ascii="Times New Roman" w:hAnsi="Times New Roman" w:eastAsia="+mj-ea"/>
          <w:sz w:val="24"/>
          <w:szCs w:val="24"/>
        </w:rPr>
        <w:t xml:space="preserve">В 2017 году в учреждении создан Учебно-методический отдел, который занимается р</w:t>
      </w:r>
      <w:r>
        <w:rPr>
          <w:rFonts w:ascii="Times New Roman" w:hAnsi="Times New Roman" w:eastAsia="+mj-ea"/>
          <w:sz w:val="24"/>
          <w:szCs w:val="24"/>
        </w:rPr>
        <w:t xml:space="preserve">еализаци</w:t>
      </w:r>
      <w:r>
        <w:rPr>
          <w:rFonts w:ascii="Times New Roman" w:hAnsi="Times New Roman" w:eastAsia="+mj-ea"/>
          <w:sz w:val="24"/>
          <w:szCs w:val="24"/>
        </w:rPr>
        <w:t xml:space="preserve">ей</w:t>
      </w:r>
      <w:r>
        <w:rPr>
          <w:rFonts w:ascii="Times New Roman" w:hAnsi="Times New Roman" w:eastAsia="+mj-ea"/>
          <w:sz w:val="24"/>
          <w:szCs w:val="24"/>
        </w:rPr>
        <w:t xml:space="preserve"> образовательных программ по повышению квалификации</w:t>
      </w:r>
      <w:r>
        <w:rPr>
          <w:rFonts w:ascii="Times New Roman" w:hAnsi="Times New Roman" w:eastAsia="+mj-ea"/>
          <w:sz w:val="24"/>
          <w:szCs w:val="24"/>
        </w:rPr>
        <w:t xml:space="preserve"> и </w:t>
      </w:r>
      <w:r>
        <w:rPr>
          <w:rFonts w:ascii="Times New Roman" w:hAnsi="Times New Roman" w:eastAsia="+mj-ea"/>
          <w:sz w:val="24"/>
          <w:szCs w:val="24"/>
        </w:rPr>
        <w:t xml:space="preserve">профессиональному </w:t>
      </w:r>
      <w:r>
        <w:rPr>
          <w:rFonts w:ascii="Times New Roman" w:hAnsi="Times New Roman" w:eastAsia="+mj-ea"/>
          <w:sz w:val="24"/>
          <w:szCs w:val="24"/>
        </w:rPr>
        <w:t xml:space="preserve">обучению, </w:t>
      </w:r>
      <w:r>
        <w:rPr>
          <w:rFonts w:ascii="Times New Roman" w:hAnsi="Times New Roman" w:eastAsia="+mn-ea"/>
          <w:bCs/>
          <w:sz w:val="24"/>
          <w:szCs w:val="24"/>
        </w:rPr>
        <w:t xml:space="preserve">проведение</w:t>
      </w:r>
      <w:r>
        <w:rPr>
          <w:rFonts w:ascii="Times New Roman" w:hAnsi="Times New Roman" w:eastAsia="+mn-ea"/>
          <w:bCs/>
          <w:sz w:val="24"/>
          <w:szCs w:val="24"/>
        </w:rPr>
        <w:t xml:space="preserve">м</w:t>
      </w:r>
      <w:r>
        <w:rPr>
          <w:rFonts w:ascii="Times New Roman" w:hAnsi="Times New Roman" w:eastAsia="+mn-ea"/>
          <w:bCs/>
          <w:sz w:val="24"/>
          <w:szCs w:val="24"/>
        </w:rPr>
        <w:t xml:space="preserve"> семинаров, конфе</w:t>
      </w:r>
      <w:r>
        <w:rPr>
          <w:rFonts w:ascii="Times New Roman" w:hAnsi="Times New Roman" w:eastAsia="+mn-ea"/>
          <w:bCs/>
          <w:sz w:val="24"/>
          <w:szCs w:val="24"/>
        </w:rPr>
        <w:t xml:space="preserve">ренций, выставочных </w:t>
      </w:r>
      <w:r>
        <w:rPr>
          <w:rFonts w:ascii="Times New Roman" w:hAnsi="Times New Roman" w:eastAsia="+mn-ea"/>
          <w:bCs/>
          <w:sz w:val="24"/>
          <w:szCs w:val="24"/>
        </w:rPr>
        <w:t xml:space="preserve">мероприятий,</w:t>
      </w:r>
      <w:r>
        <w:rPr>
          <w:rFonts w:ascii="Times New Roman" w:hAnsi="Times New Roman" w:eastAsia="+mn-ea"/>
          <w:bCs/>
          <w:sz w:val="24"/>
          <w:szCs w:val="24"/>
        </w:rPr>
        <w:t xml:space="preserve"> издание</w:t>
      </w:r>
      <w:r>
        <w:rPr>
          <w:rFonts w:ascii="Times New Roman" w:hAnsi="Times New Roman" w:eastAsia="+mn-ea"/>
          <w:bCs/>
          <w:sz w:val="24"/>
          <w:szCs w:val="24"/>
        </w:rPr>
        <w:t xml:space="preserve">м</w:t>
      </w:r>
      <w:r>
        <w:rPr>
          <w:rFonts w:ascii="Times New Roman" w:hAnsi="Times New Roman" w:eastAsia="+mn-ea"/>
          <w:bCs/>
          <w:sz w:val="24"/>
          <w:szCs w:val="24"/>
        </w:rPr>
        <w:t xml:space="preserve"> научно-методических материалов</w:t>
      </w:r>
      <w:r>
        <w:rPr>
          <w:rFonts w:ascii="Times New Roman" w:hAnsi="Times New Roman" w:eastAsia="+mn-ea"/>
          <w:bCs/>
          <w:sz w:val="24"/>
          <w:szCs w:val="24"/>
        </w:rPr>
        <w:t xml:space="preserve">. </w:t>
      </w:r>
      <w:r>
        <w:rPr>
          <w:rFonts w:ascii="Times New Roman" w:hAnsi="Times New Roman" w:eastAsia="+mj-ea"/>
          <w:sz w:val="24"/>
          <w:szCs w:val="24"/>
        </w:rPr>
        <w:t xml:space="preserve">686 работников социальной защиты</w:t>
      </w:r>
      <w:r>
        <w:rPr>
          <w:rFonts w:ascii="Times New Roman" w:hAnsi="Times New Roman" w:eastAsia="+mj-ea"/>
          <w:sz w:val="24"/>
          <w:szCs w:val="24"/>
        </w:rPr>
        <w:t xml:space="preserve"> прошли </w:t>
      </w:r>
      <w:r>
        <w:rPr>
          <w:rFonts w:ascii="Times New Roman" w:hAnsi="Times New Roman" w:eastAsia="+mj-ea"/>
          <w:sz w:val="24"/>
          <w:szCs w:val="24"/>
        </w:rPr>
        <w:t xml:space="preserve"> </w:t>
      </w:r>
      <w:r>
        <w:rPr>
          <w:rFonts w:ascii="Times New Roman" w:hAnsi="Times New Roman" w:eastAsia="+mj-ea"/>
          <w:sz w:val="24"/>
          <w:szCs w:val="24"/>
        </w:rPr>
        <w:t xml:space="preserve">обучение на курсах повышения квалификации</w:t>
      </w:r>
      <w:r>
        <w:rPr>
          <w:rFonts w:ascii="Times New Roman" w:hAnsi="Times New Roman" w:eastAsia="+mj-ea"/>
          <w:sz w:val="24"/>
          <w:szCs w:val="24"/>
        </w:rPr>
        <w:t xml:space="preserve">.(</w:t>
      </w:r>
      <w:r>
        <w:rPr>
          <w:rFonts w:ascii="Times New Roman" w:hAnsi="Times New Roman" w:eastAsia="+mj-ea"/>
          <w:sz w:val="24"/>
          <w:szCs w:val="24"/>
        </w:rPr>
        <w:t xml:space="preserve">Вопрос Темы ППК?)</w:t>
      </w:r>
      <w:r>
        <w:rPr>
          <w:rFonts w:ascii="Times New Roman" w:hAnsi="Times New Roman" w:eastAsia="+mj-ea"/>
          <w:sz w:val="24"/>
          <w:szCs w:val="24"/>
        </w:rPr>
        <w:t xml:space="preserve">.</w:t>
      </w:r>
      <w:r>
        <w:rPr>
          <w:rFonts w:ascii="Times New Roman" w:hAnsi="Times New Roman" w:eastAsia="Times New Roman"/>
          <w:sz w:val="24"/>
          <w:szCs w:val="24"/>
          <w:shd w:val="clear" w:color="auto" w:fill="ffffff"/>
          <w:lang w:eastAsia="ru-RU"/>
        </w:rPr>
      </w:r>
      <w:r>
        <w:rPr>
          <w:rFonts w:ascii="Times New Roman" w:hAnsi="Times New Roman" w:eastAsia="Times New Roman"/>
          <w:sz w:val="24"/>
          <w:szCs w:val="24"/>
          <w:shd w:val="clear" w:color="auto" w:fill="ffffff"/>
          <w:lang w:eastAsia="ru-RU"/>
        </w:rPr>
      </w:r>
    </w:p>
    <w:p>
      <w:pPr>
        <w:ind w:firstLine="709"/>
        <w:jc w:val="both"/>
        <w:spacing w:after="0" w:line="240" w:lineRule="auto"/>
        <w:rPr>
          <w:rFonts w:ascii="Times New Roman" w:hAnsi="Times New Roman" w:eastAsia="Times New Roman"/>
          <w:sz w:val="24"/>
          <w:szCs w:val="24"/>
          <w:shd w:val="clear" w:color="auto" w:fill="ffffff"/>
          <w:lang w:eastAsia="ru-RU"/>
        </w:rPr>
      </w:pPr>
      <w:r>
        <w:rPr>
          <w:rFonts w:ascii="Times New Roman" w:hAnsi="Times New Roman" w:eastAsia="Times New Roman"/>
          <w:sz w:val="24"/>
          <w:szCs w:val="24"/>
          <w:shd w:val="clear" w:color="auto" w:fill="ffffff"/>
          <w:lang w:eastAsia="ru-RU"/>
        </w:rPr>
      </w:r>
      <w:r>
        <w:rPr>
          <w:rFonts w:ascii="Times New Roman" w:hAnsi="Times New Roman" w:eastAsia="Times New Roman"/>
          <w:sz w:val="24"/>
          <w:szCs w:val="24"/>
          <w:shd w:val="clear" w:color="auto" w:fill="ffffff"/>
          <w:lang w:eastAsia="ru-RU"/>
        </w:rPr>
      </w:r>
      <w:r>
        <w:rPr>
          <w:rFonts w:ascii="Times New Roman" w:hAnsi="Times New Roman" w:eastAsia="Times New Roman"/>
          <w:sz w:val="24"/>
          <w:szCs w:val="24"/>
          <w:shd w:val="clear" w:color="auto" w:fill="ffffff"/>
          <w:lang w:eastAsia="ru-RU"/>
        </w:rPr>
      </w:r>
    </w:p>
    <w:p>
      <w:pPr>
        <w:ind w:firstLine="709"/>
        <w:jc w:val="both"/>
        <w:spacing w:after="0" w:line="240" w:lineRule="auto"/>
        <w:rPr>
          <w:rFonts w:ascii="Times New Roman" w:hAnsi="Times New Roman" w:eastAsia="Times New Roman"/>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r>
      <w:r>
        <w:rPr>
          <w:rFonts w:ascii="Times New Roman" w:hAnsi="Times New Roman" w:eastAsia="Times New Roman"/>
          <w:color w:val="000000"/>
          <w:sz w:val="24"/>
          <w:szCs w:val="24"/>
          <w:shd w:val="clear" w:color="auto" w:fill="ffffff"/>
          <w:lang w:eastAsia="ru-RU"/>
        </w:rPr>
      </w:r>
      <w:r>
        <w:rPr>
          <w:rFonts w:ascii="Times New Roman" w:hAnsi="Times New Roman" w:eastAsia="Times New Roman"/>
          <w:color w:val="000000"/>
          <w:sz w:val="24"/>
          <w:szCs w:val="24"/>
          <w:shd w:val="clear" w:color="auto" w:fill="ffffff"/>
          <w:lang w:eastAsia="ru-RU"/>
        </w:rPr>
      </w:r>
    </w:p>
    <w:p>
      <w:pPr>
        <w:ind w:firstLine="709"/>
        <w:jc w:val="both"/>
        <w:spacing w:after="0" w:line="240" w:lineRule="auto"/>
        <w:rPr>
          <w:rFonts w:ascii="Times New Roman" w:hAnsi="Times New Roman" w:eastAsia="Times New Roman"/>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r>
      <w:r>
        <w:rPr>
          <w:rFonts w:ascii="Times New Roman" w:hAnsi="Times New Roman" w:eastAsia="Times New Roman"/>
          <w:color w:val="000000"/>
          <w:sz w:val="24"/>
          <w:szCs w:val="24"/>
          <w:shd w:val="clear" w:color="auto" w:fill="ffffff"/>
          <w:lang w:eastAsia="ru-RU"/>
        </w:rPr>
      </w:r>
      <w:r>
        <w:rPr>
          <w:rFonts w:ascii="Times New Roman" w:hAnsi="Times New Roman" w:eastAsia="Times New Roman"/>
          <w:color w:val="000000"/>
          <w:sz w:val="24"/>
          <w:szCs w:val="24"/>
          <w:shd w:val="clear" w:color="auto" w:fill="ffffff"/>
          <w:lang w:eastAsia="ru-RU"/>
        </w:rPr>
      </w:r>
    </w:p>
    <w:p>
      <w:pPr>
        <w:ind w:firstLine="709"/>
        <w:jc w:val="both"/>
        <w:spacing w:after="0" w:line="240" w:lineRule="auto"/>
        <w:rPr>
          <w:rFonts w:ascii="Times New Roman" w:hAnsi="Times New Roman"/>
          <w:sz w:val="24"/>
          <w:szCs w:val="24"/>
        </w:rPr>
      </w:pPr>
      <w:r>
        <w:rPr>
          <w:rFonts w:ascii="Times New Roman" w:hAnsi="Times New Roman"/>
          <w:b/>
          <w:sz w:val="24"/>
          <w:szCs w:val="24"/>
        </w:rPr>
        <w:t xml:space="preserve">Экскурсия по зданию:</w:t>
      </w:r>
      <w:r>
        <w:rPr>
          <w:rFonts w:ascii="Times New Roman" w:hAnsi="Times New Roman"/>
          <w:b/>
          <w:sz w:val="24"/>
          <w:szCs w:val="24"/>
        </w:rPr>
        <w:t xml:space="preserve"> </w:t>
      </w:r>
      <w:r>
        <w:rPr>
          <w:rFonts w:ascii="Times New Roman" w:hAnsi="Times New Roman"/>
          <w:sz w:val="24"/>
          <w:szCs w:val="24"/>
        </w:rPr>
        <w:t xml:space="preserve">Показываем, что есть таблички Брайля для слабовидящих</w:t>
      </w:r>
      <w:r>
        <w:rPr>
          <w:rFonts w:ascii="Times New Roman" w:hAnsi="Times New Roman"/>
          <w:sz w:val="24"/>
          <w:szCs w:val="24"/>
        </w:rPr>
        <w:t xml:space="preserve">, лифт, подъемное устройство для колясочников на первом этаже.</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t xml:space="preserve">С фойе идем в Ренту.</w:t>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hanging="360"/>
        <w:jc w:val="both"/>
        <w:spacing w:after="0" w:line="240" w:lineRule="auto"/>
        <w:rPr>
          <w:rFonts w:ascii="Times New Roman" w:hAnsi="Times New Roman" w:eastAsia="Times New Roman"/>
          <w:sz w:val="24"/>
          <w:szCs w:val="24"/>
          <w:lang w:eastAsia="ru-RU"/>
        </w:rPr>
      </w:pPr>
      <w:r>
        <w:rPr>
          <w:rFonts w:ascii="Times New Roman" w:hAnsi="Times New Roman"/>
          <w:b/>
          <w:sz w:val="24"/>
          <w:szCs w:val="24"/>
        </w:rPr>
        <w:t xml:space="preserve">               1. Рента:</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С</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2011 г</w:t>
      </w:r>
      <w:r>
        <w:rPr>
          <w:rFonts w:ascii="Times New Roman" w:hAnsi="Times New Roman" w:eastAsia="Times New Roman"/>
          <w:sz w:val="24"/>
          <w:szCs w:val="24"/>
          <w:lang w:eastAsia="ru-RU"/>
        </w:rPr>
        <w:t xml:space="preserve">. «У-У КЦ «Доверие»  проводится работа по заключению договоров пожизненного содержания с иждивением</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в соответствии с Постановлением Правительства Республики Бурятия </w:t>
      </w:r>
      <w:r>
        <w:rPr>
          <w:rFonts w:ascii="Times New Roman" w:hAnsi="Times New Roman" w:eastAsia="Times New Roman"/>
          <w:bCs/>
          <w:sz w:val="24"/>
          <w:szCs w:val="24"/>
          <w:lang w:eastAsia="ru-RU"/>
        </w:rPr>
        <w:t xml:space="preserve">от </w:t>
      </w:r>
      <w:r>
        <w:rPr>
          <w:rFonts w:ascii="Times New Roman" w:hAnsi="Times New Roman" w:eastAsia="Times New Roman"/>
          <w:b/>
          <w:bCs/>
          <w:sz w:val="24"/>
          <w:szCs w:val="24"/>
          <w:lang w:eastAsia="ru-RU"/>
        </w:rPr>
        <w:t xml:space="preserve">22.09.2010 № 408 «О порядке участия ис</w:t>
      </w:r>
      <w:r>
        <w:rPr>
          <w:rFonts w:ascii="Times New Roman" w:hAnsi="Times New Roman" w:eastAsia="Times New Roman"/>
          <w:b/>
          <w:bCs/>
          <w:sz w:val="24"/>
          <w:szCs w:val="24"/>
          <w:lang w:eastAsia="ru-RU"/>
        </w:rPr>
        <w:t xml:space="preserve">полнительных органов государственной власти Республики Бурятия и учреждений социального обслуживания населения во взаимоотношениях с гражданами по предоставлению социальных услуг и социальному обслуживанию по договорам пожизненного содержания с иждивением»</w:t>
      </w:r>
      <w:r>
        <w:rPr>
          <w:rFonts w:ascii="Times New Roman" w:hAnsi="Times New Roman" w:eastAsia="Times New Roman"/>
          <w:b/>
          <w:bCs/>
          <w:sz w:val="24"/>
          <w:szCs w:val="24"/>
          <w:lang w:eastAsia="ru-RU"/>
        </w:rPr>
        <w:t xml:space="preserve">.</w:t>
      </w:r>
      <w:r>
        <w:rPr>
          <w:rFonts w:ascii="Times New Roman" w:hAnsi="Times New Roman" w:eastAsia="Times New Roman"/>
          <w:b/>
          <w:bCs/>
          <w:sz w:val="24"/>
          <w:szCs w:val="24"/>
          <w:lang w:eastAsia="ru-RU"/>
        </w:rPr>
        <w:t xml:space="preserve">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hanging="360"/>
        <w:jc w:val="both"/>
        <w:spacing w:after="0" w:line="240" w:lineRule="auto"/>
        <w:rPr>
          <w:rFonts w:ascii="Times New Roman" w:hAnsi="Times New Roman" w:eastAsia="Times New Roman"/>
          <w:b/>
          <w:bCs/>
          <w:sz w:val="24"/>
          <w:szCs w:val="24"/>
          <w:lang w:eastAsia="ru-RU"/>
        </w:rPr>
      </w:pPr>
      <w:r>
        <w:rPr>
          <w:rFonts w:ascii="Times New Roman" w:hAnsi="Times New Roman" w:eastAsia="Times New Roman"/>
          <w:bCs/>
          <w:sz w:val="24"/>
          <w:szCs w:val="24"/>
          <w:lang w:eastAsia="ru-RU"/>
        </w:rPr>
        <w:t xml:space="preserve">               </w:t>
      </w:r>
      <w:r>
        <w:rPr>
          <w:rFonts w:ascii="Times New Roman" w:hAnsi="Times New Roman" w:eastAsia="Times New Roman"/>
          <w:sz w:val="24"/>
          <w:szCs w:val="24"/>
          <w:lang w:eastAsia="ru-RU"/>
        </w:rPr>
        <w:t xml:space="preserve">Договор пожизненного содержания с иждивением  заключается Учреждением от имени Республики Бурятия </w:t>
      </w:r>
      <w:r>
        <w:rPr>
          <w:rFonts w:ascii="Times New Roman" w:hAnsi="Times New Roman" w:eastAsia="Times New Roman"/>
          <w:b/>
          <w:sz w:val="24"/>
          <w:szCs w:val="24"/>
          <w:lang w:eastAsia="ru-RU"/>
        </w:rPr>
        <w:t xml:space="preserve">с гражданами частично или полностью утратившими </w:t>
      </w:r>
      <w:r>
        <w:rPr>
          <w:rFonts w:ascii="Times New Roman" w:hAnsi="Times New Roman" w:eastAsia="Times New Roman"/>
          <w:b/>
          <w:sz w:val="24"/>
          <w:szCs w:val="24"/>
          <w:lang w:eastAsia="ru-RU"/>
        </w:rPr>
        <w:t xml:space="preserve">способность к самообслуживанию и нуждающимися в постоянном уходе и наблюдении, имеющими на праве собственности благоустроенное жилое помещение, свободное от обременений, пригодное для проживания, в котором не зарегистрированы иные лица, кроме указанных лиц</w:t>
      </w:r>
      <w:r>
        <w:rPr>
          <w:rFonts w:ascii="Times New Roman" w:hAnsi="Times New Roman" w:eastAsia="Times New Roman"/>
          <w:b/>
          <w:bCs/>
          <w:sz w:val="24"/>
          <w:szCs w:val="24"/>
          <w:lang w:eastAsia="ru-RU"/>
        </w:rPr>
        <w:t xml:space="preserve">  </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ind w:hanging="360"/>
        <w:jc w:val="both"/>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t xml:space="preserve">Согласно постановлению договор могут заключить  следующие категории ветеранов:</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ind w:hanging="360"/>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 одинокими и одиноко проживающими пенсионерами, достигшими 75 лет;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hanging="360"/>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  супружескими парами, в которых каждый супруг достиг 75 лет;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hanging="360"/>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  одинокими и одиноко проживающими инвалидами 1 группы, достигшими 65 лет;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hanging="360"/>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  одинокими и одиноко проживающими инвалидами 2 группы, достигшими 70 лет;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jc w:val="both"/>
        <w:spacing w:after="0" w:line="240" w:lineRule="auto"/>
        <w:rPr>
          <w:rFonts w:ascii="Times New Roman" w:hAnsi="Times New Roman" w:eastAsia="Times New Roman"/>
          <w:b/>
          <w:bCs/>
          <w:sz w:val="24"/>
          <w:szCs w:val="24"/>
          <w:lang w:eastAsia="ru-RU"/>
        </w:rPr>
      </w:pP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Гражданину на основании заключенного Договора гарантируется предоставление благоустроенной комнаты для проживания в Учреждении и социальных услуг, предусмотренных индивидуальной п</w:t>
      </w:r>
      <w:r>
        <w:rPr>
          <w:rFonts w:ascii="Times New Roman" w:hAnsi="Times New Roman" w:eastAsia="Times New Roman"/>
          <w:bCs/>
          <w:sz w:val="24"/>
          <w:szCs w:val="24"/>
          <w:lang w:eastAsia="ru-RU"/>
        </w:rPr>
        <w:t xml:space="preserve">рограммой гражданина.</w:t>
      </w:r>
      <w:r>
        <w:rPr>
          <w:rFonts w:ascii="Times New Roman" w:hAnsi="Times New Roman" w:eastAsia="Times New Roman"/>
          <w:bCs/>
          <w:sz w:val="24"/>
          <w:szCs w:val="24"/>
          <w:lang w:eastAsia="ru-RU"/>
        </w:rPr>
        <w:t xml:space="preserve"> </w:t>
      </w:r>
      <w:r>
        <w:rPr>
          <w:rFonts w:ascii="Times New Roman" w:hAnsi="Times New Roman" w:eastAsia="Times New Roman"/>
          <w:b/>
          <w:bCs/>
          <w:sz w:val="24"/>
          <w:szCs w:val="24"/>
          <w:lang w:eastAsia="ru-RU"/>
        </w:rPr>
        <w:t xml:space="preserve">Граждане, заключившие Договор и проживающие в благоустроенных комнатах, не вносят ежемесячную плату за предоставление социальных услуг, пенсию получают в полном размере.</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both"/>
        <w:spacing w:after="0" w:line="240" w:lineRule="auto"/>
        <w:widowControl w:val="off"/>
        <w:rPr>
          <w:rFonts w:ascii="Times New Roman" w:hAnsi="Times New Roman" w:eastAsia="Times New Roman"/>
          <w:b/>
          <w:bCs/>
          <w:sz w:val="24"/>
          <w:szCs w:val="24"/>
          <w:lang w:eastAsia="ru-RU"/>
        </w:rPr>
      </w:pPr>
      <w:r>
        <w:rPr>
          <w:rFonts w:ascii="Times New Roman" w:hAnsi="Times New Roman" w:eastAsia="Times New Roman"/>
          <w:bCs/>
          <w:sz w:val="24"/>
          <w:szCs w:val="24"/>
          <w:lang w:eastAsia="ru-RU"/>
        </w:rPr>
        <w:t xml:space="preserve">Порядок выплаты ежемесячной пожизненной ренты определяется Договором. В настоящее время ежемесячный размер возмещения расходов по договорам ренты  учреждению на 1 чел.  </w:t>
      </w:r>
      <w:r>
        <w:rPr>
          <w:rFonts w:ascii="Times New Roman" w:hAnsi="Times New Roman" w:eastAsia="Times New Roman"/>
          <w:b/>
          <w:bCs/>
          <w:sz w:val="24"/>
          <w:szCs w:val="24"/>
          <w:lang w:eastAsia="ru-RU"/>
        </w:rPr>
        <w:t xml:space="preserve">составляет 31 222 руб.</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  С 2011 года договор пожизненного содержания с иждивением заключен с 15 ветеранами. В настоящее время в учреждении проживают 8 граждан, заключивших договор. </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   Квартиры ветеранов, заключивших договор ренты, передаются в ГБУ РБ «Республиканский ресурсный центр «Семья» для распределения детям-сиротам.</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844"/>
        <w:ind w:left="1069"/>
        <w:jc w:val="both"/>
        <w:spacing w:after="0" w:line="240" w:lineRule="auto"/>
        <w:rPr>
          <w:rFonts w:ascii="Times New Roman" w:hAnsi="Times New Roman"/>
          <w:sz w:val="24"/>
          <w:szCs w:val="24"/>
        </w:rPr>
      </w:pPr>
      <w:r>
        <w:rPr>
          <w:rFonts w:ascii="Times New Roman" w:hAnsi="Times New Roman"/>
          <w:sz w:val="24"/>
          <w:szCs w:val="24"/>
        </w:rPr>
        <w:t xml:space="preserve">Заходим в комнату к </w:t>
      </w:r>
      <w:r>
        <w:rPr>
          <w:rFonts w:ascii="Times New Roman" w:hAnsi="Times New Roman"/>
          <w:sz w:val="24"/>
          <w:szCs w:val="24"/>
        </w:rPr>
        <w:t xml:space="preserve">Куньковой</w:t>
      </w:r>
      <w:r>
        <w:rPr>
          <w:rFonts w:ascii="Times New Roman" w:hAnsi="Times New Roman"/>
          <w:sz w:val="24"/>
          <w:szCs w:val="24"/>
        </w:rPr>
        <w:t xml:space="preserve"> </w:t>
      </w:r>
      <w:r>
        <w:rPr>
          <w:rFonts w:ascii="Times New Roman" w:hAnsi="Times New Roman"/>
          <w:sz w:val="24"/>
          <w:szCs w:val="24"/>
        </w:rPr>
        <w:t xml:space="preserve">Апполинарии</w:t>
      </w:r>
      <w:r>
        <w:rPr>
          <w:rFonts w:ascii="Times New Roman" w:hAnsi="Times New Roman"/>
          <w:sz w:val="24"/>
          <w:szCs w:val="24"/>
        </w:rPr>
        <w:t xml:space="preserve"> Андреевне</w:t>
      </w:r>
      <w:r>
        <w:rPr>
          <w:rFonts w:ascii="Times New Roman" w:hAnsi="Times New Roman"/>
          <w:sz w:val="24"/>
          <w:szCs w:val="24"/>
        </w:rPr>
        <w:t xml:space="preserve">, там специалист УМО записывает биографию для оформления портфолио. Демонстрируем портфолио. Идем в бытовую комнату  к </w:t>
      </w:r>
      <w:r>
        <w:rPr>
          <w:rFonts w:ascii="Times New Roman" w:hAnsi="Times New Roman"/>
          <w:sz w:val="24"/>
          <w:szCs w:val="24"/>
        </w:rPr>
        <w:t xml:space="preserve">Курикалову</w:t>
      </w:r>
      <w:r>
        <w:rPr>
          <w:rFonts w:ascii="Times New Roman" w:hAnsi="Times New Roman"/>
          <w:sz w:val="24"/>
          <w:szCs w:val="24"/>
        </w:rPr>
        <w:t xml:space="preserve"> Михаилу Васильевичу</w:t>
      </w:r>
      <w:r>
        <w:rPr>
          <w:rFonts w:ascii="Times New Roman" w:hAnsi="Times New Roman"/>
          <w:sz w:val="24"/>
          <w:szCs w:val="24"/>
        </w:rPr>
        <w:t xml:space="preserve">, там врач производит осмотр.</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t xml:space="preserve">Переходим на 2-й этаж во 2-ю секцию:</w:t>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color w:val="c00000"/>
          <w:sz w:val="24"/>
          <w:szCs w:val="24"/>
        </w:rPr>
      </w:pPr>
      <w:r>
        <w:rPr>
          <w:rFonts w:ascii="Times New Roman" w:hAnsi="Times New Roman"/>
          <w:sz w:val="24"/>
          <w:szCs w:val="24"/>
        </w:rPr>
        <w:t xml:space="preserve">2. На текущую дату в учреждении по направлению</w:t>
      </w:r>
      <w:r>
        <w:rPr>
          <w:rFonts w:ascii="Times New Roman" w:hAnsi="Times New Roman"/>
          <w:sz w:val="24"/>
          <w:szCs w:val="24"/>
        </w:rPr>
        <w:t xml:space="preserve">  Министерства социальной защиты населения Республики Бурятия проживает 29</w:t>
      </w:r>
      <w:r>
        <w:rPr>
          <w:rFonts w:ascii="Times New Roman" w:hAnsi="Times New Roman"/>
          <w:sz w:val="24"/>
          <w:szCs w:val="24"/>
        </w:rPr>
        <w:t xml:space="preserve">7</w:t>
      </w:r>
      <w:r>
        <w:rPr>
          <w:rFonts w:ascii="Times New Roman" w:hAnsi="Times New Roman"/>
          <w:sz w:val="24"/>
          <w:szCs w:val="24"/>
        </w:rPr>
        <w:t xml:space="preserve"> человек. Количество </w:t>
      </w:r>
      <w:r>
        <w:rPr>
          <w:rFonts w:ascii="Times New Roman" w:hAnsi="Times New Roman"/>
          <w:sz w:val="24"/>
          <w:szCs w:val="24"/>
        </w:rPr>
        <w:t xml:space="preserve">инвалидов, проживающих в учреждении составляет</w:t>
      </w:r>
      <w:r>
        <w:rPr>
          <w:rFonts w:ascii="Times New Roman" w:hAnsi="Times New Roman"/>
          <w:sz w:val="24"/>
          <w:szCs w:val="24"/>
        </w:rPr>
        <w:t xml:space="preserve"> 232 человека, в т.ч.:1гр. </w:t>
      </w:r>
      <w:r>
        <w:rPr>
          <w:rFonts w:ascii="Times New Roman" w:hAnsi="Times New Roman"/>
          <w:color w:val="c00000"/>
          <w:sz w:val="24"/>
          <w:szCs w:val="24"/>
        </w:rPr>
        <w:t xml:space="preserve">– 98 человек, 2гр. – 111 человек,  3 гр. – 23 человека.</w:t>
      </w:r>
      <w:r>
        <w:rPr>
          <w:rFonts w:ascii="Times New Roman" w:hAnsi="Times New Roman"/>
          <w:color w:val="c00000"/>
          <w:sz w:val="24"/>
          <w:szCs w:val="24"/>
        </w:rPr>
      </w:r>
      <w:r>
        <w:rPr>
          <w:rFonts w:ascii="Times New Roman" w:hAnsi="Times New Roman"/>
          <w:color w:val="c00000"/>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Количество маломобильных </w:t>
      </w:r>
      <w:r>
        <w:rPr>
          <w:rFonts w:ascii="Times New Roman" w:hAnsi="Times New Roman"/>
          <w:sz w:val="24"/>
          <w:szCs w:val="24"/>
        </w:rPr>
        <w:t xml:space="preserve">клиентов, нуждающихся в круглосуточном уходе составляет</w:t>
      </w:r>
      <w:r>
        <w:rPr>
          <w:rFonts w:ascii="Times New Roman" w:hAnsi="Times New Roman"/>
          <w:sz w:val="24"/>
          <w:szCs w:val="24"/>
        </w:rPr>
        <w:t xml:space="preserve"> 90 чел,  в том числе инвалидов - колясочников- 67 человек. Мужчин проживает в </w:t>
      </w:r>
      <w:r>
        <w:rPr>
          <w:rFonts w:ascii="Times New Roman" w:hAnsi="Times New Roman"/>
          <w:sz w:val="24"/>
          <w:szCs w:val="24"/>
        </w:rPr>
        <w:t xml:space="preserve">учреждении-16</w:t>
      </w:r>
      <w:r>
        <w:rPr>
          <w:rFonts w:ascii="Times New Roman" w:hAnsi="Times New Roman"/>
          <w:sz w:val="24"/>
          <w:szCs w:val="24"/>
        </w:rPr>
        <w:t xml:space="preserve">0</w:t>
      </w:r>
      <w:r>
        <w:rPr>
          <w:rFonts w:ascii="Times New Roman" w:hAnsi="Times New Roman"/>
          <w:sz w:val="24"/>
          <w:szCs w:val="24"/>
        </w:rPr>
        <w:t xml:space="preserve">, а женщин-1</w:t>
      </w:r>
      <w:r>
        <w:rPr>
          <w:rFonts w:ascii="Times New Roman" w:hAnsi="Times New Roman"/>
          <w:sz w:val="24"/>
          <w:szCs w:val="24"/>
        </w:rPr>
        <w:t xml:space="preserve">57</w:t>
      </w:r>
      <w:r>
        <w:rPr>
          <w:rFonts w:ascii="Times New Roman" w:hAnsi="Times New Roman"/>
          <w:sz w:val="24"/>
          <w:szCs w:val="24"/>
        </w:rPr>
        <w:t xml:space="preserve">. Старше 90 лет - в учреждении проживает 1</w:t>
      </w:r>
      <w:r>
        <w:rPr>
          <w:rFonts w:ascii="Times New Roman" w:hAnsi="Times New Roman"/>
          <w:sz w:val="24"/>
          <w:szCs w:val="24"/>
        </w:rPr>
        <w:t xml:space="preserve">9</w:t>
      </w:r>
      <w:r>
        <w:rPr>
          <w:rFonts w:ascii="Times New Roman" w:hAnsi="Times New Roman"/>
          <w:sz w:val="24"/>
          <w:szCs w:val="24"/>
        </w:rPr>
        <w:t xml:space="preserve"> человек.</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Учреждение разбито на 13 секций, в каждой секции проживает от 20-30 человек.</w:t>
      </w:r>
      <w:r>
        <w:rPr>
          <w:rFonts w:ascii="Times New Roman" w:hAnsi="Times New Roman"/>
          <w:sz w:val="24"/>
          <w:szCs w:val="24"/>
        </w:rPr>
        <w:t xml:space="preserve"> Из числа </w:t>
      </w:r>
      <w:r>
        <w:rPr>
          <w:rFonts w:ascii="Times New Roman" w:hAnsi="Times New Roman"/>
          <w:sz w:val="24"/>
          <w:szCs w:val="24"/>
        </w:rPr>
        <w:t xml:space="preserve">проживающих</w:t>
      </w:r>
      <w:r>
        <w:rPr>
          <w:rFonts w:ascii="Times New Roman" w:hAnsi="Times New Roman"/>
          <w:sz w:val="24"/>
          <w:szCs w:val="24"/>
        </w:rPr>
        <w:t xml:space="preserve"> избран старший по секции.</w:t>
      </w:r>
      <w:r>
        <w:rPr>
          <w:rFonts w:ascii="Times New Roman" w:hAnsi="Times New Roman"/>
          <w:sz w:val="24"/>
          <w:szCs w:val="24"/>
        </w:rPr>
        <w:t xml:space="preserve"> Сейчас мы находимся в одной из </w:t>
      </w:r>
      <w:r>
        <w:rPr>
          <w:rFonts w:ascii="Times New Roman" w:hAnsi="Times New Roman"/>
          <w:sz w:val="24"/>
          <w:szCs w:val="24"/>
        </w:rPr>
        <w:t xml:space="preserve">таких </w:t>
      </w:r>
      <w:r>
        <w:rPr>
          <w:rFonts w:ascii="Times New Roman" w:hAnsi="Times New Roman"/>
          <w:sz w:val="24"/>
          <w:szCs w:val="24"/>
        </w:rPr>
        <w:t xml:space="preserve">секций</w:t>
      </w:r>
      <w:r>
        <w:rPr>
          <w:rFonts w:ascii="Times New Roman" w:hAnsi="Times New Roman"/>
          <w:sz w:val="24"/>
          <w:szCs w:val="24"/>
        </w:rPr>
        <w:t xml:space="preserve">. В</w:t>
      </w:r>
      <w:r>
        <w:rPr>
          <w:rFonts w:ascii="Times New Roman" w:hAnsi="Times New Roman"/>
          <w:sz w:val="24"/>
          <w:szCs w:val="24"/>
        </w:rPr>
        <w:t xml:space="preserve"> каждой секции имеется своя бытовая комната, оборудована электроплитой, холодильником. В каждом фойе имеется своя зона отдыха с телевизором, где проживающие собираются для общения.</w:t>
      </w:r>
      <w:r>
        <w:rPr>
          <w:rFonts w:ascii="Times New Roman" w:hAnsi="Times New Roman"/>
          <w:sz w:val="24"/>
          <w:szCs w:val="24"/>
        </w:rPr>
        <w:t xml:space="preserve"> Заходим в комнату к </w:t>
      </w:r>
      <w:r>
        <w:rPr>
          <w:rFonts w:ascii="Times New Roman" w:hAnsi="Times New Roman"/>
          <w:sz w:val="24"/>
          <w:szCs w:val="24"/>
        </w:rPr>
        <w:t xml:space="preserve">Эрдынеевой</w:t>
      </w:r>
      <w:r>
        <w:rPr>
          <w:rFonts w:ascii="Times New Roman" w:hAnsi="Times New Roman"/>
          <w:sz w:val="24"/>
          <w:szCs w:val="24"/>
        </w:rPr>
        <w:t xml:space="preserve"> Анне</w:t>
      </w:r>
      <w:r>
        <w:rPr>
          <w:rFonts w:ascii="Times New Roman" w:hAnsi="Times New Roman"/>
          <w:sz w:val="24"/>
          <w:szCs w:val="24"/>
        </w:rPr>
        <w:t xml:space="preserve"> </w:t>
      </w:r>
      <w:r>
        <w:rPr>
          <w:rFonts w:ascii="Times New Roman" w:hAnsi="Times New Roman"/>
          <w:sz w:val="24"/>
          <w:szCs w:val="24"/>
        </w:rPr>
        <w:t xml:space="preserve">Нимаевне</w:t>
      </w:r>
      <w:r>
        <w:rPr>
          <w:rFonts w:ascii="Times New Roman" w:hAnsi="Times New Roman"/>
          <w:sz w:val="24"/>
          <w:szCs w:val="24"/>
        </w:rPr>
        <w:t xml:space="preserve">, </w:t>
      </w:r>
      <w:r>
        <w:rPr>
          <w:rFonts w:ascii="Times New Roman" w:hAnsi="Times New Roman"/>
          <w:sz w:val="24"/>
          <w:szCs w:val="24"/>
        </w:rPr>
        <w:t xml:space="preserve">Омельянчук</w:t>
      </w:r>
      <w:r>
        <w:rPr>
          <w:rFonts w:ascii="Times New Roman" w:hAnsi="Times New Roman"/>
          <w:sz w:val="24"/>
          <w:szCs w:val="24"/>
        </w:rPr>
        <w:t xml:space="preserve"> Василине Иосифовне, Борзо Валерию Павловичу</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b/>
          <w:sz w:val="24"/>
          <w:szCs w:val="24"/>
        </w:rPr>
        <w:t xml:space="preserve">Переходим в </w:t>
      </w:r>
      <w:r>
        <w:rPr>
          <w:rFonts w:ascii="Times New Roman" w:hAnsi="Times New Roman"/>
          <w:b/>
          <w:sz w:val="24"/>
          <w:szCs w:val="24"/>
        </w:rPr>
        <w:t xml:space="preserve">К</w:t>
      </w:r>
      <w:r>
        <w:rPr>
          <w:rFonts w:ascii="Times New Roman" w:hAnsi="Times New Roman"/>
          <w:b/>
          <w:sz w:val="24"/>
          <w:szCs w:val="24"/>
        </w:rPr>
        <w:t xml:space="preserve">омпьютерный класс.</w:t>
      </w:r>
      <w:r>
        <w:rPr>
          <w:rFonts w:ascii="Times New Roman" w:hAnsi="Times New Roman"/>
          <w:b/>
          <w:sz w:val="24"/>
          <w:szCs w:val="24"/>
        </w:rPr>
        <w:t xml:space="preserve"> </w:t>
      </w:r>
      <w:r>
        <w:rPr>
          <w:rFonts w:ascii="Times New Roman" w:hAnsi="Times New Roman"/>
          <w:sz w:val="24"/>
          <w:szCs w:val="24"/>
        </w:rPr>
        <w:t xml:space="preserve">Идет учеба компьютерной грамотности.</w:t>
      </w:r>
      <w:r>
        <w:rPr>
          <w:rFonts w:ascii="Times New Roman" w:hAnsi="Times New Roman"/>
          <w:b/>
          <w:sz w:val="24"/>
          <w:szCs w:val="24"/>
        </w:rPr>
        <w:t xml:space="preserve"> </w:t>
      </w:r>
      <w:r>
        <w:rPr>
          <w:rFonts w:ascii="Times New Roman" w:hAnsi="Times New Roman"/>
          <w:sz w:val="24"/>
          <w:szCs w:val="24"/>
        </w:rPr>
        <w:t xml:space="preserve">Комментирует </w:t>
      </w:r>
      <w:r>
        <w:rPr>
          <w:rFonts w:ascii="Times New Roman" w:hAnsi="Times New Roman"/>
          <w:sz w:val="24"/>
          <w:szCs w:val="24"/>
        </w:rPr>
        <w:t xml:space="preserve">Соляков</w:t>
      </w:r>
      <w:r>
        <w:rPr>
          <w:rFonts w:ascii="Times New Roman" w:hAnsi="Times New Roman"/>
          <w:sz w:val="24"/>
          <w:szCs w:val="24"/>
        </w:rPr>
        <w:t xml:space="preserve"> Иван</w:t>
      </w:r>
      <w:r>
        <w:rPr>
          <w:rFonts w:ascii="Times New Roman" w:hAnsi="Times New Roman"/>
          <w:sz w:val="24"/>
          <w:szCs w:val="24"/>
        </w:rPr>
        <w:t xml:space="preserve"> Анатольевич</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b/>
          <w:sz w:val="24"/>
          <w:szCs w:val="24"/>
        </w:rPr>
        <w:t xml:space="preserve">Далее переходим в Актовый зал</w:t>
      </w:r>
      <w:r>
        <w:rPr>
          <w:rFonts w:ascii="Times New Roman" w:hAnsi="Times New Roman"/>
          <w:b/>
          <w:sz w:val="24"/>
          <w:szCs w:val="24"/>
        </w:rPr>
        <w:t xml:space="preserve">. </w:t>
      </w:r>
      <w:r>
        <w:rPr>
          <w:rFonts w:ascii="Times New Roman" w:hAnsi="Times New Roman"/>
          <w:sz w:val="24"/>
          <w:szCs w:val="24"/>
        </w:rPr>
        <w:t xml:space="preserve">Идет репетиция ансамбля «Лада».</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Ольга Ивановна: </w:t>
      </w:r>
      <w:r>
        <w:rPr>
          <w:rFonts w:ascii="Times New Roman" w:hAnsi="Times New Roman"/>
          <w:sz w:val="24"/>
          <w:szCs w:val="24"/>
        </w:rPr>
        <w:t xml:space="preserve">Вмес</w:t>
      </w:r>
      <w:r>
        <w:rPr>
          <w:rFonts w:ascii="Times New Roman" w:hAnsi="Times New Roman"/>
          <w:sz w:val="24"/>
          <w:szCs w:val="24"/>
        </w:rPr>
        <w:t xml:space="preserve">тимость актового зала учреждения-190 посадочных мест. Здесь проходят концерты различных коллективов города для проживающих граждан,  семинары, совещания. В настоящее время идет репетиция ансамбля «Лада», который состоит из числа наших проживающих граждан. </w:t>
      </w:r>
      <w:r>
        <w:rPr>
          <w:rFonts w:ascii="Times New Roman" w:hAnsi="Times New Roman"/>
          <w:sz w:val="24"/>
          <w:szCs w:val="24"/>
        </w:rPr>
        <w:t xml:space="preserve">Имеется художественный руководитель. Наш ансамбль выступает, как на нашей сцене, так и на городских сценах, выезжаем с концертами в соседние дома-интернаты с выступлениями.</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t xml:space="preserve">Далее переходим в 10 секцию.</w:t>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color w:val="c00000"/>
          <w:sz w:val="24"/>
          <w:szCs w:val="24"/>
        </w:rPr>
      </w:pPr>
      <w:r>
        <w:rPr>
          <w:rFonts w:ascii="Times New Roman" w:hAnsi="Times New Roman"/>
          <w:sz w:val="24"/>
          <w:szCs w:val="24"/>
        </w:rPr>
        <w:t xml:space="preserve">Данная секция оборудована </w:t>
      </w:r>
      <w:r>
        <w:rPr>
          <w:rFonts w:ascii="Times New Roman" w:hAnsi="Times New Roman"/>
          <w:sz w:val="24"/>
          <w:szCs w:val="24"/>
        </w:rPr>
        <w:t xml:space="preserve">по Доступной среде </w:t>
      </w:r>
      <w:r>
        <w:rPr>
          <w:rFonts w:ascii="Times New Roman" w:hAnsi="Times New Roman"/>
          <w:sz w:val="24"/>
          <w:szCs w:val="24"/>
        </w:rPr>
        <w:t xml:space="preserve">для слабовидящих</w:t>
      </w:r>
      <w:r>
        <w:rPr>
          <w:rFonts w:ascii="Times New Roman" w:hAnsi="Times New Roman"/>
          <w:sz w:val="24"/>
          <w:szCs w:val="24"/>
        </w:rPr>
        <w:t xml:space="preserve">, слабослышащих граждан </w:t>
      </w:r>
      <w:r>
        <w:rPr>
          <w:rFonts w:ascii="Times New Roman" w:hAnsi="Times New Roman"/>
          <w:color w:val="c00000"/>
          <w:sz w:val="24"/>
          <w:szCs w:val="24"/>
        </w:rPr>
        <w:t xml:space="preserve">(таблички раздать, текст на табло какой</w:t>
      </w:r>
      <w:r>
        <w:rPr>
          <w:rFonts w:ascii="Times New Roman" w:hAnsi="Times New Roman"/>
          <w:color w:val="c00000"/>
          <w:sz w:val="24"/>
          <w:szCs w:val="24"/>
        </w:rPr>
        <w:t xml:space="preserve">?</w:t>
      </w:r>
      <w:r>
        <w:rPr>
          <w:rFonts w:ascii="Times New Roman" w:hAnsi="Times New Roman"/>
          <w:color w:val="c00000"/>
          <w:sz w:val="24"/>
          <w:szCs w:val="24"/>
        </w:rPr>
        <w:t xml:space="preserve">, </w:t>
      </w:r>
      <w:r>
        <w:rPr>
          <w:rFonts w:ascii="Times New Roman" w:hAnsi="Times New Roman"/>
          <w:color w:val="c00000"/>
          <w:sz w:val="24"/>
          <w:szCs w:val="24"/>
        </w:rPr>
        <w:t xml:space="preserve">обновить таблички на дверях</w:t>
      </w:r>
      <w:r>
        <w:rPr>
          <w:rFonts w:ascii="Times New Roman" w:hAnsi="Times New Roman"/>
          <w:color w:val="c00000"/>
          <w:sz w:val="24"/>
          <w:szCs w:val="24"/>
        </w:rPr>
        <w:t xml:space="preserve">)</w:t>
      </w:r>
      <w:r>
        <w:rPr>
          <w:rFonts w:ascii="Times New Roman" w:hAnsi="Times New Roman"/>
          <w:color w:val="c00000"/>
          <w:sz w:val="24"/>
          <w:szCs w:val="24"/>
        </w:rPr>
        <w:t xml:space="preserve">. Заходим в комнату №</w:t>
      </w:r>
      <w:r>
        <w:rPr>
          <w:rFonts w:ascii="Times New Roman" w:hAnsi="Times New Roman"/>
          <w:color w:val="c00000"/>
          <w:sz w:val="24"/>
          <w:szCs w:val="24"/>
        </w:rPr>
        <w:t xml:space="preserve"> ,</w:t>
      </w:r>
      <w:r>
        <w:rPr>
          <w:rFonts w:ascii="Times New Roman" w:hAnsi="Times New Roman"/>
          <w:color w:val="c00000"/>
          <w:sz w:val="24"/>
          <w:szCs w:val="24"/>
        </w:rPr>
        <w:t xml:space="preserve"> ФИО </w:t>
      </w:r>
      <w:r>
        <w:rPr>
          <w:rFonts w:ascii="Times New Roman" w:hAnsi="Times New Roman"/>
          <w:color w:val="c00000"/>
          <w:sz w:val="24"/>
          <w:szCs w:val="24"/>
        </w:rPr>
        <w:t xml:space="preserve">. </w:t>
      </w:r>
      <w:r>
        <w:rPr>
          <w:rFonts w:ascii="Times New Roman" w:hAnsi="Times New Roman"/>
          <w:color w:val="c00000"/>
          <w:sz w:val="24"/>
          <w:szCs w:val="24"/>
        </w:rPr>
      </w:r>
      <w:r>
        <w:rPr>
          <w:rFonts w:ascii="Times New Roman" w:hAnsi="Times New Roman"/>
          <w:color w:val="c00000"/>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t xml:space="preserve">Идем в отделение медицинской реабилитации</w:t>
      </w:r>
      <w:r>
        <w:rPr>
          <w:rFonts w:ascii="Times New Roman" w:hAnsi="Times New Roman"/>
          <w:b/>
          <w:sz w:val="24"/>
          <w:szCs w:val="24"/>
        </w:rPr>
        <w:t xml:space="preserve">. </w:t>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Показываем </w:t>
      </w:r>
      <w:r>
        <w:rPr>
          <w:rFonts w:ascii="Times New Roman" w:hAnsi="Times New Roman"/>
          <w:sz w:val="24"/>
          <w:szCs w:val="24"/>
        </w:rPr>
        <w:t xml:space="preserve">физио</w:t>
      </w:r>
      <w:r>
        <w:rPr>
          <w:rFonts w:ascii="Times New Roman" w:hAnsi="Times New Roman"/>
          <w:sz w:val="24"/>
          <w:szCs w:val="24"/>
        </w:rPr>
        <w:t xml:space="preserve">-кабинет,</w:t>
      </w:r>
      <w:r>
        <w:rPr>
          <w:rFonts w:ascii="Times New Roman" w:hAnsi="Times New Roman"/>
          <w:sz w:val="24"/>
          <w:szCs w:val="24"/>
        </w:rPr>
        <w:t xml:space="preserve"> соляную комнату. Ведется прием, подготовить людей.</w:t>
      </w:r>
      <w:r>
        <w:rPr>
          <w:rFonts w:ascii="Times New Roman" w:hAnsi="Times New Roman"/>
          <w:sz w:val="24"/>
          <w:szCs w:val="24"/>
        </w:rPr>
        <w:t xml:space="preserve"> Говорит Кравцова Т.Н. по оказываемым услугам. </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Переходим в тренажерный зал. Говорит Кравцова Т.Н.</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Переходим в кабинет психолога. Говорит Горюнова В.Ю.</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Переходим в столовую.</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Ольга Ивановна: в столовой </w:t>
      </w:r>
      <w:r>
        <w:rPr>
          <w:rFonts w:ascii="Times New Roman" w:hAnsi="Times New Roman"/>
          <w:sz w:val="24"/>
          <w:szCs w:val="24"/>
        </w:rPr>
        <w:t xml:space="preserve">120</w:t>
      </w:r>
      <w:r>
        <w:rPr>
          <w:rFonts w:ascii="Times New Roman" w:hAnsi="Times New Roman"/>
          <w:sz w:val="24"/>
          <w:szCs w:val="24"/>
        </w:rPr>
        <w:t xml:space="preserve"> посадочных мест. Маломобильным гражданам пища доставляется в секции, сиделки производят кормление в </w:t>
      </w:r>
      <w:r>
        <w:rPr>
          <w:rFonts w:ascii="Times New Roman" w:hAnsi="Times New Roman"/>
          <w:sz w:val="24"/>
          <w:szCs w:val="24"/>
        </w:rPr>
        <w:t xml:space="preserve">комнатах</w:t>
      </w:r>
      <w:r>
        <w:rPr>
          <w:rFonts w:ascii="Times New Roman" w:hAnsi="Times New Roman"/>
          <w:sz w:val="24"/>
          <w:szCs w:val="24"/>
        </w:rPr>
        <w:t xml:space="preserve"> проживающих</w:t>
      </w:r>
      <w:r>
        <w:rPr>
          <w:rFonts w:ascii="Times New Roman" w:hAnsi="Times New Roman"/>
          <w:sz w:val="24"/>
          <w:szCs w:val="24"/>
        </w:rPr>
        <w:t xml:space="preserve"> (около 220 человек)</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t xml:space="preserve">На выход. Одеваются.</w:t>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709"/>
        <w:jc w:val="both"/>
        <w:spacing w:after="0" w:line="240" w:lineRule="auto"/>
        <w:rPr>
          <w:rFonts w:ascii="Times New Roman" w:hAnsi="Times New Roman"/>
          <w:b/>
          <w:sz w:val="24"/>
          <w:szCs w:val="24"/>
        </w:rPr>
      </w:pPr>
      <w:r>
        <w:rPr>
          <w:rFonts w:ascii="Times New Roman" w:hAnsi="Times New Roman"/>
          <w:b/>
          <w:sz w:val="24"/>
          <w:szCs w:val="24"/>
        </w:rPr>
        <w:t xml:space="preserve">Вопрос-ответ:</w:t>
      </w:r>
      <w:r>
        <w:rPr>
          <w:rFonts w:ascii="Times New Roman" w:hAnsi="Times New Roman"/>
          <w:b/>
          <w:sz w:val="24"/>
          <w:szCs w:val="24"/>
        </w:rPr>
      </w:r>
      <w:r>
        <w:rPr>
          <w:rFonts w:ascii="Times New Roman" w:hAnsi="Times New Roman"/>
          <w:b/>
          <w:sz w:val="24"/>
          <w:szCs w:val="24"/>
        </w:rPr>
      </w:r>
    </w:p>
    <w:p>
      <w:pPr>
        <w:pStyle w:val="844"/>
        <w:numPr>
          <w:ilvl w:val="0"/>
          <w:numId w:val="4"/>
        </w:numPr>
        <w:jc w:val="both"/>
        <w:spacing w:after="0" w:line="240" w:lineRule="auto"/>
        <w:rPr>
          <w:rFonts w:ascii="Times New Roman" w:hAnsi="Times New Roman"/>
          <w:sz w:val="24"/>
          <w:szCs w:val="24"/>
        </w:rPr>
      </w:pPr>
      <w:r>
        <w:rPr>
          <w:rFonts w:ascii="Times New Roman" w:hAnsi="Times New Roman"/>
          <w:sz w:val="24"/>
          <w:szCs w:val="24"/>
        </w:rPr>
        <w:t xml:space="preserve">По состоянию на 1 июля 2019г. всего в учреждении проживает 31</w:t>
      </w:r>
      <w:r>
        <w:rPr>
          <w:rFonts w:ascii="Times New Roman" w:hAnsi="Times New Roman"/>
          <w:sz w:val="24"/>
          <w:szCs w:val="24"/>
        </w:rPr>
        <w:t xml:space="preserve">7</w:t>
      </w:r>
      <w:r>
        <w:rPr>
          <w:rFonts w:ascii="Times New Roman" w:hAnsi="Times New Roman"/>
          <w:sz w:val="24"/>
          <w:szCs w:val="24"/>
        </w:rPr>
        <w:t xml:space="preserve"> человек, в </w:t>
      </w:r>
      <w:r>
        <w:rPr>
          <w:rFonts w:ascii="Times New Roman" w:hAnsi="Times New Roman"/>
          <w:sz w:val="24"/>
          <w:szCs w:val="24"/>
        </w:rPr>
        <w:t xml:space="preserve">т.ч</w:t>
      </w: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t xml:space="preserve">по </w:t>
      </w:r>
      <w:r>
        <w:rPr>
          <w:rFonts w:ascii="Times New Roman" w:hAnsi="Times New Roman"/>
          <w:sz w:val="24"/>
          <w:szCs w:val="24"/>
        </w:rPr>
        <w:t xml:space="preserve">Гос</w:t>
      </w:r>
      <w:r>
        <w:rPr>
          <w:rFonts w:ascii="Times New Roman" w:hAnsi="Times New Roman"/>
          <w:sz w:val="24"/>
          <w:szCs w:val="24"/>
        </w:rPr>
        <w:t xml:space="preserve">.з</w:t>
      </w:r>
      <w:r>
        <w:rPr>
          <w:rFonts w:ascii="Times New Roman" w:hAnsi="Times New Roman"/>
          <w:sz w:val="24"/>
          <w:szCs w:val="24"/>
        </w:rPr>
        <w:t xml:space="preserve">аданию</w:t>
      </w:r>
      <w:r>
        <w:rPr>
          <w:rFonts w:ascii="Times New Roman" w:hAnsi="Times New Roman"/>
          <w:sz w:val="24"/>
          <w:szCs w:val="24"/>
        </w:rPr>
        <w:t xml:space="preserve">  29</w:t>
      </w:r>
      <w:r>
        <w:rPr>
          <w:rFonts w:ascii="Times New Roman" w:hAnsi="Times New Roman"/>
          <w:sz w:val="24"/>
          <w:szCs w:val="24"/>
        </w:rPr>
        <w:t xml:space="preserve">7</w:t>
      </w:r>
      <w:r>
        <w:rPr>
          <w:rFonts w:ascii="Times New Roman" w:hAnsi="Times New Roman"/>
          <w:sz w:val="24"/>
          <w:szCs w:val="24"/>
        </w:rPr>
        <w:t xml:space="preserve"> человек, по договорам пожизненного со</w:t>
      </w:r>
      <w:r>
        <w:rPr>
          <w:rFonts w:ascii="Times New Roman" w:hAnsi="Times New Roman"/>
          <w:sz w:val="24"/>
          <w:szCs w:val="24"/>
        </w:rPr>
        <w:t xml:space="preserve">держания-8, на платной основе-12</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44"/>
        <w:numPr>
          <w:ilvl w:val="0"/>
          <w:numId w:val="4"/>
        </w:numPr>
        <w:jc w:val="both"/>
        <w:spacing w:after="0" w:line="240" w:lineRule="auto"/>
        <w:rPr>
          <w:rFonts w:ascii="Times New Roman" w:hAnsi="Times New Roman"/>
          <w:sz w:val="24"/>
          <w:szCs w:val="24"/>
        </w:rPr>
      </w:pPr>
      <w:r>
        <w:rPr>
          <w:rFonts w:ascii="Times New Roman" w:hAnsi="Times New Roman"/>
          <w:sz w:val="24"/>
          <w:szCs w:val="24"/>
        </w:rPr>
        <w:t xml:space="preserve">Количество граждан, находящихся на надомном обслуживании-  5</w:t>
      </w:r>
      <w:r>
        <w:rPr>
          <w:rFonts w:ascii="Times New Roman" w:hAnsi="Times New Roman"/>
          <w:sz w:val="24"/>
          <w:szCs w:val="24"/>
        </w:rPr>
        <w:t xml:space="preserve">8</w:t>
      </w:r>
      <w:r>
        <w:rPr>
          <w:rFonts w:ascii="Times New Roman" w:hAnsi="Times New Roman"/>
          <w:sz w:val="24"/>
          <w:szCs w:val="24"/>
        </w:rPr>
        <w:t xml:space="preserve">7 человек</w:t>
      </w:r>
      <w:r>
        <w:rPr>
          <w:rFonts w:ascii="Times New Roman" w:hAnsi="Times New Roman"/>
          <w:sz w:val="24"/>
          <w:szCs w:val="24"/>
        </w:rPr>
        <w:t xml:space="preserve">, 40 </w:t>
      </w:r>
      <w:r>
        <w:rPr>
          <w:rFonts w:ascii="Times New Roman" w:hAnsi="Times New Roman"/>
          <w:sz w:val="24"/>
          <w:szCs w:val="24"/>
        </w:rPr>
        <w:t xml:space="preserve">соц</w:t>
      </w:r>
      <w:r>
        <w:rPr>
          <w:rFonts w:ascii="Times New Roman" w:hAnsi="Times New Roman"/>
          <w:sz w:val="24"/>
          <w:szCs w:val="24"/>
        </w:rPr>
        <w:t xml:space="preserve">.р</w:t>
      </w:r>
      <w:r>
        <w:rPr>
          <w:rFonts w:ascii="Times New Roman" w:hAnsi="Times New Roman"/>
          <w:sz w:val="24"/>
          <w:szCs w:val="24"/>
        </w:rPr>
        <w:t xml:space="preserve">аботников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844"/>
        <w:numPr>
          <w:ilvl w:val="0"/>
          <w:numId w:val="4"/>
        </w:numPr>
        <w:jc w:val="both"/>
        <w:spacing w:after="0" w:line="240" w:lineRule="auto"/>
        <w:rPr>
          <w:rFonts w:ascii="Times New Roman" w:hAnsi="Times New Roman"/>
          <w:sz w:val="24"/>
          <w:szCs w:val="24"/>
        </w:rPr>
      </w:pPr>
      <w:r>
        <w:rPr>
          <w:rFonts w:ascii="Times New Roman" w:hAnsi="Times New Roman"/>
          <w:sz w:val="24"/>
          <w:szCs w:val="24"/>
        </w:rPr>
        <w:t xml:space="preserve">Штатная численность: </w:t>
      </w:r>
      <w:r>
        <w:rPr>
          <w:rFonts w:ascii="Times New Roman" w:hAnsi="Times New Roman" w:eastAsia="Calibri"/>
          <w:sz w:val="24"/>
          <w:szCs w:val="24"/>
        </w:rPr>
        <w:t xml:space="preserve">На 201</w:t>
      </w:r>
      <w:r>
        <w:rPr>
          <w:rFonts w:ascii="Times New Roman" w:hAnsi="Times New Roman"/>
          <w:sz w:val="24"/>
          <w:szCs w:val="24"/>
        </w:rPr>
        <w:t xml:space="preserve">9</w:t>
      </w:r>
      <w:r>
        <w:rPr>
          <w:rFonts w:ascii="Times New Roman" w:hAnsi="Times New Roman" w:eastAsia="Calibri"/>
          <w:sz w:val="24"/>
          <w:szCs w:val="24"/>
        </w:rPr>
        <w:t xml:space="preserve"> год штатное расписание утверждено на 22</w:t>
      </w:r>
      <w:r>
        <w:rPr>
          <w:rFonts w:ascii="Times New Roman" w:hAnsi="Times New Roman"/>
          <w:sz w:val="24"/>
          <w:szCs w:val="24"/>
        </w:rPr>
        <w:t xml:space="preserve">3</w:t>
      </w:r>
      <w:r>
        <w:rPr>
          <w:rFonts w:ascii="Times New Roman" w:hAnsi="Times New Roman" w:eastAsia="Calibri"/>
          <w:sz w:val="24"/>
          <w:szCs w:val="24"/>
        </w:rPr>
        <w:t xml:space="preserve">,5 ед., фактически 2</w:t>
      </w:r>
      <w:r>
        <w:rPr>
          <w:rFonts w:ascii="Times New Roman" w:hAnsi="Times New Roman"/>
          <w:sz w:val="24"/>
          <w:szCs w:val="24"/>
        </w:rPr>
        <w:t xml:space="preserve">21</w:t>
      </w:r>
      <w:r>
        <w:rPr>
          <w:rFonts w:ascii="Times New Roman" w:hAnsi="Times New Roman" w:eastAsia="Calibri"/>
          <w:sz w:val="24"/>
          <w:szCs w:val="24"/>
        </w:rPr>
        <w:t xml:space="preserve">,5 единиц. </w:t>
      </w:r>
      <w:r>
        <w:rPr>
          <w:rFonts w:ascii="Times New Roman" w:hAnsi="Times New Roman"/>
          <w:sz w:val="24"/>
          <w:szCs w:val="24"/>
        </w:rPr>
        <w:t xml:space="preserve">Вакантная ставка </w:t>
      </w:r>
      <w:r>
        <w:rPr>
          <w:rFonts w:ascii="Times New Roman" w:hAnsi="Times New Roman"/>
          <w:sz w:val="24"/>
          <w:szCs w:val="24"/>
        </w:rPr>
        <w:t xml:space="preserve">сиделки</w:t>
      </w:r>
      <w:r>
        <w:rPr>
          <w:rFonts w:ascii="Times New Roman" w:hAnsi="Times New Roman"/>
          <w:sz w:val="24"/>
          <w:szCs w:val="24"/>
        </w:rPr>
        <w:t xml:space="preserve">. </w:t>
      </w:r>
      <w:r>
        <w:rPr>
          <w:rFonts w:ascii="Times New Roman" w:hAnsi="Times New Roman" w:eastAsia="Calibri"/>
          <w:sz w:val="24"/>
          <w:szCs w:val="24"/>
        </w:rPr>
        <w:t xml:space="preserve">Укомплектованность кадрами составляет 9</w:t>
      </w:r>
      <w:r>
        <w:rPr>
          <w:rFonts w:ascii="Times New Roman" w:hAnsi="Times New Roman"/>
          <w:sz w:val="24"/>
          <w:szCs w:val="24"/>
        </w:rPr>
        <w:t xml:space="preserve">9</w:t>
      </w:r>
      <w:r>
        <w:rPr>
          <w:rFonts w:ascii="Times New Roman" w:hAnsi="Times New Roman" w:eastAsia="Calibri"/>
          <w:sz w:val="24"/>
          <w:szCs w:val="24"/>
        </w:rPr>
        <w:t xml:space="preserve"> %.</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4. </w:t>
      </w:r>
      <w:r>
        <w:rPr>
          <w:rFonts w:ascii="Times New Roman" w:hAnsi="Times New Roman" w:eastAsia="Times New Roman"/>
          <w:sz w:val="24"/>
          <w:szCs w:val="24"/>
          <w:lang w:eastAsia="ru-RU"/>
        </w:rPr>
        <w:t xml:space="preserve">В Центре </w:t>
      </w:r>
      <w:r>
        <w:rPr>
          <w:rFonts w:ascii="Times New Roman" w:hAnsi="Times New Roman" w:eastAsia="Times New Roman"/>
          <w:sz w:val="24"/>
          <w:szCs w:val="24"/>
          <w:lang w:eastAsia="ru-RU"/>
        </w:rPr>
        <w:t xml:space="preserve">4</w:t>
      </w:r>
      <w:r>
        <w:rPr>
          <w:rFonts w:ascii="Times New Roman" w:hAnsi="Times New Roman" w:eastAsia="Times New Roman"/>
          <w:sz w:val="24"/>
          <w:szCs w:val="24"/>
          <w:lang w:eastAsia="ru-RU"/>
        </w:rPr>
        <w:t xml:space="preserve"> отделени</w:t>
      </w:r>
      <w:r>
        <w:rPr>
          <w:rFonts w:ascii="Times New Roman" w:hAnsi="Times New Roman" w:eastAsia="Times New Roman"/>
          <w:sz w:val="24"/>
          <w:szCs w:val="24"/>
          <w:lang w:eastAsia="ru-RU"/>
        </w:rPr>
        <w:t xml:space="preserve">я</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567"/>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отделение социальной реабилитации</w:t>
      </w:r>
      <w:r>
        <w:rPr>
          <w:rFonts w:ascii="Times New Roman" w:hAnsi="Times New Roman" w:eastAsia="Times New Roman"/>
          <w:sz w:val="24"/>
          <w:szCs w:val="24"/>
          <w:lang w:eastAsia="ru-RU"/>
        </w:rPr>
        <w:t xml:space="preserve"> – 6 человек</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567"/>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отделение медицинской реабилитации</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w:t>
      </w:r>
      <w:r>
        <w:rPr>
          <w:rFonts w:ascii="Times New Roman" w:hAnsi="Times New Roman" w:eastAsia="+mj-ea"/>
        </w:rPr>
        <w:t xml:space="preserve">врач-терапевт, 2 фельдшера, старш</w:t>
      </w:r>
      <w:r>
        <w:rPr>
          <w:rFonts w:ascii="Times New Roman" w:hAnsi="Times New Roman" w:eastAsia="+mj-ea"/>
        </w:rPr>
        <w:t xml:space="preserve">ая</w:t>
      </w:r>
      <w:r>
        <w:rPr>
          <w:rFonts w:ascii="Times New Roman" w:hAnsi="Times New Roman" w:eastAsia="+mj-ea"/>
        </w:rPr>
        <w:t xml:space="preserve"> медицинск</w:t>
      </w:r>
      <w:r>
        <w:rPr>
          <w:rFonts w:ascii="Times New Roman" w:hAnsi="Times New Roman" w:eastAsia="+mj-ea"/>
        </w:rPr>
        <w:t xml:space="preserve">ая</w:t>
      </w:r>
      <w:r>
        <w:rPr>
          <w:rFonts w:ascii="Times New Roman" w:hAnsi="Times New Roman" w:eastAsia="+mj-ea"/>
        </w:rPr>
        <w:t xml:space="preserve"> сестр</w:t>
      </w:r>
      <w:r>
        <w:rPr>
          <w:rFonts w:ascii="Times New Roman" w:hAnsi="Times New Roman" w:eastAsia="+mj-ea"/>
        </w:rPr>
        <w:t xml:space="preserve">а</w:t>
      </w:r>
      <w:r>
        <w:rPr>
          <w:rFonts w:ascii="Times New Roman" w:hAnsi="Times New Roman" w:eastAsia="+mj-ea"/>
        </w:rPr>
        <w:t xml:space="preserve">, постовы</w:t>
      </w:r>
      <w:r>
        <w:rPr>
          <w:rFonts w:ascii="Times New Roman" w:hAnsi="Times New Roman" w:eastAsia="+mj-ea"/>
        </w:rPr>
        <w:t xml:space="preserve">е</w:t>
      </w:r>
      <w:r>
        <w:rPr>
          <w:rFonts w:ascii="Times New Roman" w:hAnsi="Times New Roman" w:eastAsia="+mj-ea"/>
        </w:rPr>
        <w:t xml:space="preserve"> медицински</w:t>
      </w:r>
      <w:r>
        <w:rPr>
          <w:rFonts w:ascii="Times New Roman" w:hAnsi="Times New Roman" w:eastAsia="+mj-ea"/>
        </w:rPr>
        <w:t xml:space="preserve">е</w:t>
      </w:r>
      <w:r>
        <w:rPr>
          <w:rFonts w:ascii="Times New Roman" w:hAnsi="Times New Roman" w:eastAsia="+mj-ea"/>
        </w:rPr>
        <w:t xml:space="preserve"> сестр</w:t>
      </w:r>
      <w:r>
        <w:rPr>
          <w:rFonts w:ascii="Times New Roman" w:hAnsi="Times New Roman" w:eastAsia="+mj-ea"/>
        </w:rPr>
        <w:t xml:space="preserve">ы</w:t>
      </w:r>
      <w:r>
        <w:rPr>
          <w:rFonts w:ascii="Times New Roman" w:hAnsi="Times New Roman" w:eastAsia="+mj-ea"/>
        </w:rPr>
        <w:t xml:space="preserve"> (8 единиц), </w:t>
      </w:r>
      <w:r>
        <w:rPr>
          <w:rFonts w:ascii="Times New Roman" w:hAnsi="Times New Roman" w:eastAsia="+mj-ea"/>
        </w:rPr>
        <w:t xml:space="preserve">физиосестр</w:t>
      </w:r>
      <w:r>
        <w:rPr>
          <w:rFonts w:ascii="Times New Roman" w:hAnsi="Times New Roman" w:eastAsia="+mj-ea"/>
        </w:rPr>
        <w:t xml:space="preserve">а</w:t>
      </w:r>
      <w:r>
        <w:rPr>
          <w:rFonts w:ascii="Times New Roman" w:hAnsi="Times New Roman" w:eastAsia="+mj-ea"/>
        </w:rPr>
        <w:t xml:space="preserve"> и сиделки (92 единицы)</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567"/>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отделение материально-технического транспортного обслуживания</w:t>
      </w:r>
      <w:r>
        <w:rPr>
          <w:rFonts w:ascii="Times New Roman" w:hAnsi="Times New Roman" w:eastAsia="Times New Roman"/>
          <w:sz w:val="24"/>
          <w:szCs w:val="24"/>
          <w:lang w:eastAsia="ru-RU"/>
        </w:rPr>
        <w:t xml:space="preserve"> (11 человек)</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567"/>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отделение социального обслуживания на дому</w:t>
      </w:r>
      <w:r>
        <w:rPr>
          <w:rFonts w:ascii="Times New Roman" w:hAnsi="Times New Roman" w:eastAsia="Times New Roman"/>
          <w:sz w:val="24"/>
          <w:szCs w:val="24"/>
          <w:lang w:eastAsia="ru-RU"/>
        </w:rPr>
        <w:t xml:space="preserve"> - </w:t>
      </w:r>
      <w:r>
        <w:rPr>
          <w:rFonts w:ascii="Times New Roman" w:hAnsi="Times New Roman"/>
          <w:sz w:val="24"/>
          <w:szCs w:val="24"/>
        </w:rPr>
        <w:t xml:space="preserve"> </w:t>
      </w:r>
      <w:r>
        <w:rPr>
          <w:rFonts w:ascii="Times New Roman" w:hAnsi="Times New Roman"/>
          <w:sz w:val="24"/>
          <w:szCs w:val="24"/>
        </w:rPr>
        <w:t xml:space="preserve">5 человек</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708"/>
        <w:jc w:val="both"/>
        <w:spacing w:after="0" w:line="240" w:lineRule="auto"/>
        <w:rPr>
          <w:rFonts w:ascii="Times New Roman" w:hAnsi="Times New Roman"/>
          <w:b/>
          <w:sz w:val="24"/>
          <w:szCs w:val="24"/>
        </w:rPr>
      </w:pPr>
      <w:r>
        <w:rPr>
          <w:rFonts w:ascii="Times New Roman" w:hAnsi="Times New Roman"/>
          <w:sz w:val="24"/>
          <w:szCs w:val="24"/>
          <w:lang w:eastAsia="ru-RU"/>
        </w:rPr>
        <w:t xml:space="preserve">5. </w:t>
      </w:r>
      <w:r>
        <w:rPr>
          <w:rFonts w:ascii="Times New Roman" w:hAnsi="Times New Roman"/>
          <w:b/>
          <w:sz w:val="24"/>
          <w:szCs w:val="24"/>
        </w:rPr>
        <w:t xml:space="preserve">По итогам</w:t>
      </w:r>
      <w:r>
        <w:rPr>
          <w:rFonts w:ascii="Times New Roman" w:hAnsi="Times New Roman"/>
          <w:b/>
          <w:sz w:val="24"/>
          <w:szCs w:val="24"/>
        </w:rPr>
        <w:t xml:space="preserve"> 1 полугодия</w:t>
      </w:r>
      <w:r>
        <w:rPr>
          <w:rFonts w:ascii="Times New Roman" w:hAnsi="Times New Roman"/>
          <w:b/>
          <w:sz w:val="24"/>
          <w:szCs w:val="24"/>
        </w:rPr>
        <w:t xml:space="preserve"> 201</w:t>
      </w:r>
      <w:r>
        <w:rPr>
          <w:rFonts w:ascii="Times New Roman" w:hAnsi="Times New Roman"/>
          <w:b/>
          <w:sz w:val="24"/>
          <w:szCs w:val="24"/>
        </w:rPr>
        <w:t xml:space="preserve">9</w:t>
      </w:r>
      <w:r>
        <w:rPr>
          <w:rFonts w:ascii="Times New Roman" w:hAnsi="Times New Roman"/>
          <w:b/>
          <w:sz w:val="24"/>
          <w:szCs w:val="24"/>
        </w:rPr>
        <w:t xml:space="preserve"> года учреждением достигнуты основные показатели индикаторов деятельности учреждения: </w:t>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eastAsia="Times New Roman"/>
          <w:sz w:val="24"/>
          <w:szCs w:val="24"/>
          <w:lang w:eastAsia="ru-RU"/>
        </w:rPr>
      </w:pPr>
      <w:r>
        <w:rPr>
          <w:rFonts w:ascii="Times New Roman" w:hAnsi="Times New Roman"/>
          <w:sz w:val="24"/>
          <w:szCs w:val="24"/>
        </w:rPr>
        <w:t xml:space="preserve">- Выполнение </w:t>
      </w:r>
      <w:r>
        <w:rPr>
          <w:rFonts w:ascii="Times New Roman" w:hAnsi="Times New Roman"/>
          <w:sz w:val="24"/>
          <w:szCs w:val="24"/>
        </w:rPr>
        <w:t xml:space="preserve">гос</w:t>
      </w:r>
      <w:r>
        <w:rPr>
          <w:rFonts w:ascii="Times New Roman" w:hAnsi="Times New Roman"/>
          <w:sz w:val="24"/>
          <w:szCs w:val="24"/>
        </w:rPr>
        <w:t xml:space="preserve">.з</w:t>
      </w:r>
      <w:r>
        <w:rPr>
          <w:rFonts w:ascii="Times New Roman" w:hAnsi="Times New Roman"/>
          <w:sz w:val="24"/>
          <w:szCs w:val="24"/>
        </w:rPr>
        <w:t xml:space="preserve">адания</w:t>
      </w:r>
      <w:r>
        <w:rPr>
          <w:rFonts w:ascii="Times New Roman" w:hAnsi="Times New Roman" w:eastAsia="Times New Roman"/>
          <w:sz w:val="24"/>
          <w:szCs w:val="24"/>
          <w:lang w:eastAsia="ru-RU"/>
        </w:rPr>
        <w:t xml:space="preserve"> по стационарному социальному обслуживанию и  социальному обслуживанию на дому.</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567"/>
        <w:jc w:val="both"/>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Обеспечение комплексной безопасности учреждения и проживающих в нем граждан;</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ind w:firstLine="567"/>
        <w:jc w:val="both"/>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Оснащенность учреждения помещениями, оборудованием, техническими и иными средствами, необходимыми для качественного оказания социальных услуг и соответствующими нормам и нормативам.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ind w:firstLine="567"/>
        <w:jc w:val="both"/>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Отсутствие массовой заболеваемости обслуживаемых граждан инфекционными заболеваниями.</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ind w:firstLine="567"/>
        <w:jc w:val="both"/>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Охват пожилых граждан и инвалидов социальными услугами на дому.</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ind w:firstLine="567"/>
        <w:jc w:val="both"/>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и т.д. еще 10 индикаторов.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ind w:firstLine="567"/>
        <w:jc w:val="both"/>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ind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6.</w:t>
      </w:r>
      <w:r>
        <w:rPr>
          <w:rFonts w:ascii="Times New Roman" w:hAnsi="Times New Roman" w:eastAsia="Times New Roman"/>
          <w:sz w:val="24"/>
          <w:szCs w:val="24"/>
          <w:lang w:eastAsia="ru-RU"/>
        </w:rPr>
        <w:t xml:space="preserve"> Физическая охрана здания осуществляется ООО Частной охранной организацией «Олимп».  </w:t>
      </w:r>
      <w:r>
        <w:rPr>
          <w:rFonts w:ascii="Times New Roman" w:hAnsi="Times New Roman" w:eastAsia="Times New Roman"/>
          <w:sz w:val="24"/>
          <w:szCs w:val="24"/>
          <w:lang w:eastAsia="ru-RU"/>
        </w:rPr>
        <w:t xml:space="preserve">Имеется капитальное ограждение территории.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708"/>
        <w:jc w:val="both"/>
        <w:spacing w:after="0" w:line="240" w:lineRule="auto"/>
        <w:rPr>
          <w:rFonts w:ascii="Times New Roman" w:hAnsi="Times New Roman" w:eastAsia="Times New Roman"/>
          <w:sz w:val="24"/>
          <w:szCs w:val="24"/>
          <w:lang w:eastAsia="ru-RU"/>
        </w:rPr>
      </w:pPr>
      <w:r/>
      <w:bookmarkStart w:id="0" w:name="_GoBack"/>
      <w:r/>
      <w:bookmarkEnd w:id="0"/>
      <w:r>
        <w:rPr>
          <w:rFonts w:ascii="Times New Roman" w:hAnsi="Times New Roman" w:eastAsia="Times New Roman"/>
          <w:sz w:val="24"/>
          <w:szCs w:val="24"/>
          <w:lang w:eastAsia="ru-RU"/>
        </w:rPr>
        <w:t xml:space="preserve">В учреждении действует пропускной режим. Имеется видеонаблюдение территории и помещений учреждения. В темное время суток территория освещена. Имеются эвакуационные  выходы в здании.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708"/>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 целях </w:t>
      </w:r>
      <w:r>
        <w:rPr>
          <w:rFonts w:ascii="Times New Roman" w:hAnsi="Times New Roman" w:eastAsia="Times New Roman"/>
          <w:sz w:val="24"/>
          <w:szCs w:val="24"/>
          <w:lang w:eastAsia="ru-RU"/>
        </w:rPr>
        <w:t xml:space="preserve">экономии расходов учреждения функции уборки помещений</w:t>
      </w:r>
      <w:r>
        <w:rPr>
          <w:rFonts w:ascii="Times New Roman" w:hAnsi="Times New Roman" w:eastAsia="Times New Roman"/>
          <w:sz w:val="24"/>
          <w:szCs w:val="24"/>
          <w:lang w:eastAsia="ru-RU"/>
        </w:rPr>
        <w:t xml:space="preserve"> переданы </w:t>
      </w:r>
      <w:r>
        <w:rPr>
          <w:rFonts w:ascii="Times New Roman" w:hAnsi="Times New Roman" w:eastAsia="Times New Roman"/>
          <w:sz w:val="24"/>
          <w:szCs w:val="24"/>
          <w:lang w:eastAsia="ru-RU"/>
        </w:rPr>
        <w:t xml:space="preserve">Клининговой</w:t>
      </w:r>
      <w:r>
        <w:rPr>
          <w:rFonts w:ascii="Times New Roman" w:hAnsi="Times New Roman" w:eastAsia="Times New Roman"/>
          <w:sz w:val="24"/>
          <w:szCs w:val="24"/>
          <w:lang w:eastAsia="ru-RU"/>
        </w:rPr>
        <w:t xml:space="preserve"> компании, заключен </w:t>
      </w:r>
      <w:r>
        <w:rPr>
          <w:rFonts w:ascii="Times New Roman" w:hAnsi="Times New Roman" w:eastAsia="Times New Roman"/>
          <w:sz w:val="24"/>
          <w:szCs w:val="24"/>
          <w:lang w:eastAsia="ru-RU"/>
        </w:rPr>
        <w:t xml:space="preserve">Энергосервисный</w:t>
      </w:r>
      <w:r>
        <w:rPr>
          <w:rFonts w:ascii="Times New Roman" w:hAnsi="Times New Roman" w:eastAsia="Times New Roman"/>
          <w:sz w:val="24"/>
          <w:szCs w:val="24"/>
          <w:lang w:eastAsia="ru-RU"/>
        </w:rPr>
        <w:t xml:space="preserve">  контракт с ООО «</w:t>
      </w:r>
      <w:r>
        <w:rPr>
          <w:rFonts w:ascii="Times New Roman" w:hAnsi="Times New Roman" w:eastAsia="Times New Roman"/>
          <w:sz w:val="24"/>
          <w:szCs w:val="24"/>
          <w:lang w:eastAsia="ru-RU"/>
        </w:rPr>
        <w:t xml:space="preserve">Энергопрофит</w:t>
      </w:r>
      <w:r>
        <w:rPr>
          <w:rFonts w:ascii="Times New Roman" w:hAnsi="Times New Roman" w:eastAsia="Times New Roman"/>
          <w:sz w:val="24"/>
          <w:szCs w:val="24"/>
          <w:lang w:eastAsia="ru-RU"/>
        </w:rPr>
        <w:t xml:space="preserve">» для достижения экономии тепловой энергии.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708"/>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b/>
          <w:sz w:val="24"/>
          <w:szCs w:val="24"/>
        </w:rPr>
      </w:pPr>
      <w:r>
        <w:rPr>
          <w:rFonts w:ascii="Times New Roman" w:hAnsi="Times New Roman"/>
          <w:b/>
          <w:sz w:val="24"/>
          <w:szCs w:val="24"/>
        </w:rPr>
        <w:t xml:space="preserve">7. </w:t>
      </w:r>
      <w:r>
        <w:rPr>
          <w:rFonts w:ascii="Times New Roman" w:hAnsi="Times New Roman"/>
          <w:b/>
          <w:sz w:val="24"/>
          <w:szCs w:val="24"/>
        </w:rPr>
        <w:t xml:space="preserve">За 2018 год п</w:t>
      </w:r>
      <w:r>
        <w:rPr>
          <w:rFonts w:ascii="Times New Roman" w:hAnsi="Times New Roman"/>
          <w:b/>
          <w:sz w:val="24"/>
          <w:szCs w:val="24"/>
        </w:rPr>
        <w:t xml:space="preserve">роведено обновление и оснащение материально-технической базы учреждения:</w:t>
      </w:r>
      <w:r>
        <w:rPr>
          <w:rFonts w:ascii="Times New Roman" w:hAnsi="Times New Roman"/>
          <w:b/>
          <w:sz w:val="24"/>
          <w:szCs w:val="24"/>
        </w:rPr>
      </w:r>
      <w:r>
        <w:rPr>
          <w:rFonts w:ascii="Times New Roman" w:hAnsi="Times New Roman"/>
          <w:b/>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t xml:space="preserve">В бытовых комнатах секций учреждения, где проживают </w:t>
      </w:r>
      <w:r>
        <w:rPr>
          <w:rFonts w:ascii="Times New Roman" w:hAnsi="Times New Roman"/>
          <w:sz w:val="24"/>
          <w:szCs w:val="24"/>
        </w:rPr>
        <w:t xml:space="preserve">клиенты</w:t>
      </w:r>
      <w:r>
        <w:rPr>
          <w:rFonts w:ascii="Times New Roman" w:hAnsi="Times New Roman"/>
          <w:sz w:val="24"/>
          <w:szCs w:val="24"/>
        </w:rPr>
        <w:t xml:space="preserve"> обновлены электроплиты, микроволновки, чайники электрические,</w:t>
      </w:r>
      <w:r>
        <w:rPr>
          <w:rFonts w:ascii="Times New Roman" w:hAnsi="Times New Roman"/>
          <w:sz w:val="24"/>
          <w:szCs w:val="24"/>
        </w:rPr>
        <w:t xml:space="preserve">  произвели замену столовой посуды</w:t>
      </w:r>
      <w:r>
        <w:rPr>
          <w:rFonts w:ascii="Times New Roman" w:hAnsi="Times New Roman"/>
          <w:sz w:val="24"/>
          <w:szCs w:val="24"/>
        </w:rPr>
        <w:t xml:space="preserve"> на пищеблоке,</w:t>
      </w:r>
      <w:r>
        <w:rPr>
          <w:rFonts w:ascii="Times New Roman" w:hAnsi="Times New Roman"/>
          <w:sz w:val="24"/>
          <w:szCs w:val="24"/>
        </w:rPr>
        <w:t xml:space="preserve"> </w:t>
      </w:r>
      <w:r>
        <w:rPr>
          <w:rFonts w:ascii="Times New Roman" w:hAnsi="Times New Roman"/>
          <w:sz w:val="24"/>
          <w:szCs w:val="24"/>
        </w:rPr>
        <w:t xml:space="preserve">приобретена холодильная витрина в павильон, </w:t>
      </w:r>
      <w:r>
        <w:rPr>
          <w:rFonts w:ascii="Times New Roman" w:hAnsi="Times New Roman"/>
          <w:sz w:val="24"/>
          <w:szCs w:val="24"/>
        </w:rPr>
        <w:t xml:space="preserve">блинницы</w:t>
      </w:r>
      <w:r>
        <w:rPr>
          <w:rFonts w:ascii="Times New Roman" w:hAnsi="Times New Roman"/>
          <w:sz w:val="24"/>
          <w:szCs w:val="24"/>
        </w:rPr>
        <w:t xml:space="preserve"> для выпечки блинов</w:t>
      </w: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t xml:space="preserve">произведена </w:t>
      </w:r>
      <w:r>
        <w:rPr>
          <w:rFonts w:ascii="Times New Roman" w:hAnsi="Times New Roman"/>
          <w:sz w:val="24"/>
          <w:szCs w:val="24"/>
        </w:rPr>
        <w:t xml:space="preserve">заменен</w:t>
      </w:r>
      <w:r>
        <w:rPr>
          <w:rFonts w:ascii="Times New Roman" w:hAnsi="Times New Roman"/>
          <w:sz w:val="24"/>
          <w:szCs w:val="24"/>
        </w:rPr>
        <w:t xml:space="preserve">а</w:t>
      </w:r>
      <w:r>
        <w:rPr>
          <w:rFonts w:ascii="Times New Roman" w:hAnsi="Times New Roman"/>
          <w:sz w:val="24"/>
          <w:szCs w:val="24"/>
        </w:rPr>
        <w:t xml:space="preserve"> ванн в моечном отделении</w:t>
      </w:r>
      <w:r>
        <w:rPr>
          <w:rFonts w:ascii="Times New Roman" w:hAnsi="Times New Roman"/>
          <w:sz w:val="24"/>
          <w:szCs w:val="24"/>
        </w:rPr>
        <w:t xml:space="preserve"> пищеблока, </w:t>
      </w:r>
      <w:r>
        <w:rPr>
          <w:rFonts w:ascii="Times New Roman" w:hAnsi="Times New Roman"/>
          <w:sz w:val="24"/>
          <w:szCs w:val="24"/>
        </w:rPr>
        <w:t xml:space="preserve">приобретены тележки для перевозки контейнеров с пищей, тележки для перевозки белья. Произведено обновление интерьера актового зала.</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b/>
          <w:color w:val="ff0000"/>
          <w:sz w:val="24"/>
          <w:szCs w:val="24"/>
        </w:rPr>
      </w:pPr>
      <w:r>
        <w:rPr>
          <w:rFonts w:ascii="Times New Roman" w:hAnsi="Times New Roman"/>
          <w:b/>
          <w:color w:val="ff0000"/>
          <w:sz w:val="24"/>
          <w:szCs w:val="24"/>
        </w:rPr>
      </w:r>
      <w:r>
        <w:rPr>
          <w:rFonts w:ascii="Times New Roman" w:hAnsi="Times New Roman"/>
          <w:b/>
          <w:color w:val="ff0000"/>
          <w:sz w:val="24"/>
          <w:szCs w:val="24"/>
        </w:rPr>
      </w:r>
      <w:r>
        <w:rPr>
          <w:rFonts w:ascii="Times New Roman" w:hAnsi="Times New Roman"/>
          <w:b/>
          <w:color w:val="ff0000"/>
          <w:sz w:val="24"/>
          <w:szCs w:val="24"/>
        </w:rPr>
      </w:r>
    </w:p>
    <w:p>
      <w:pPr>
        <w:ind w:firstLine="708"/>
        <w:jc w:val="both"/>
        <w:spacing w:after="0" w:line="240" w:lineRule="auto"/>
        <w:rPr>
          <w:rFonts w:ascii="Times New Roman" w:hAnsi="Times New Roman"/>
          <w:b/>
          <w:sz w:val="24"/>
          <w:szCs w:val="24"/>
        </w:rPr>
      </w:pPr>
      <w:r>
        <w:rPr>
          <w:rFonts w:ascii="Times New Roman" w:hAnsi="Times New Roman"/>
          <w:b/>
          <w:sz w:val="24"/>
          <w:szCs w:val="24"/>
        </w:rPr>
        <w:t xml:space="preserve">Согласно срокам носки производится замена  покрывал, подушек, матрацев, одеял, постельных комплектов, </w:t>
      </w:r>
      <w:r>
        <w:rPr>
          <w:rFonts w:ascii="Times New Roman" w:hAnsi="Times New Roman"/>
          <w:b/>
          <w:sz w:val="24"/>
          <w:szCs w:val="24"/>
        </w:rPr>
        <w:t xml:space="preserve">наматрасников</w:t>
      </w:r>
      <w:r>
        <w:rPr>
          <w:rFonts w:ascii="Times New Roman" w:hAnsi="Times New Roman"/>
          <w:b/>
          <w:sz w:val="24"/>
          <w:szCs w:val="24"/>
        </w:rPr>
        <w:t xml:space="preserve">. </w:t>
      </w:r>
      <w:r>
        <w:rPr>
          <w:rFonts w:ascii="Times New Roman" w:hAnsi="Times New Roman"/>
          <w:b/>
          <w:sz w:val="24"/>
          <w:szCs w:val="24"/>
        </w:rPr>
      </w:r>
      <w:r>
        <w:rPr>
          <w:rFonts w:ascii="Times New Roman" w:hAnsi="Times New Roman"/>
          <w:b/>
          <w:sz w:val="24"/>
          <w:szCs w:val="24"/>
        </w:rPr>
      </w:r>
    </w:p>
    <w:p>
      <w:pPr>
        <w:ind w:firstLine="708"/>
        <w:jc w:val="both"/>
        <w:spacing w:after="0" w:line="240" w:lineRule="auto"/>
        <w:rPr>
          <w:rFonts w:ascii="Times New Roman" w:hAnsi="Times New Roman"/>
          <w:b/>
          <w:sz w:val="24"/>
          <w:szCs w:val="24"/>
        </w:rPr>
      </w:pPr>
      <w:r>
        <w:rPr>
          <w:rFonts w:ascii="Times New Roman" w:hAnsi="Times New Roman"/>
          <w:b/>
          <w:sz w:val="24"/>
          <w:szCs w:val="24"/>
        </w:rPr>
        <w:t xml:space="preserve">Для проживающих приобретены:</w:t>
      </w:r>
      <w:r>
        <w:rPr>
          <w:rFonts w:ascii="Times New Roman" w:hAnsi="Times New Roman"/>
          <w:b/>
          <w:sz w:val="24"/>
          <w:szCs w:val="24"/>
        </w:rPr>
      </w:r>
      <w:r>
        <w:rPr>
          <w:rFonts w:ascii="Times New Roman" w:hAnsi="Times New Roman"/>
          <w:b/>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t xml:space="preserve">-</w:t>
      </w:r>
      <w:r>
        <w:rPr>
          <w:rFonts w:ascii="Times New Roman" w:hAnsi="Times New Roman"/>
          <w:sz w:val="24"/>
          <w:szCs w:val="24"/>
        </w:rPr>
        <w:t xml:space="preserve"> для женщин халаты, обувь домашняя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для мужчин футболки, рубашки, трико, обувь домашняя. </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t xml:space="preserve">Нормативы обеспечения мягким инвентарем соблюдаются. </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b/>
          <w:sz w:val="24"/>
          <w:szCs w:val="24"/>
        </w:rPr>
        <w:t xml:space="preserve">Приобретена спецодежда для работников пищеблока, нянь</w:t>
      </w:r>
      <w:r>
        <w:rPr>
          <w:rFonts w:ascii="Times New Roman" w:hAnsi="Times New Roman"/>
          <w:sz w:val="24"/>
          <w:szCs w:val="24"/>
        </w:rPr>
        <w:t xml:space="preserve"> (костюмы медицинские х/б, </w:t>
      </w:r>
      <w:r>
        <w:rPr>
          <w:rFonts w:ascii="Times New Roman" w:hAnsi="Times New Roman"/>
          <w:sz w:val="24"/>
          <w:szCs w:val="24"/>
        </w:rPr>
        <w:t xml:space="preserve">тапочки кожаные, </w:t>
      </w:r>
      <w:r>
        <w:rPr>
          <w:rFonts w:ascii="Times New Roman" w:hAnsi="Times New Roman"/>
          <w:sz w:val="24"/>
          <w:szCs w:val="24"/>
        </w:rPr>
        <w:t xml:space="preserve">куртки</w:t>
      </w:r>
      <w:r>
        <w:rPr>
          <w:rFonts w:ascii="Times New Roman" w:hAnsi="Times New Roman"/>
          <w:sz w:val="24"/>
          <w:szCs w:val="24"/>
        </w:rPr>
        <w:t xml:space="preserve"> утепленные и суконная обувь для выноса мусора и белья в прачечное отделение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b/>
          <w:sz w:val="24"/>
          <w:szCs w:val="24"/>
        </w:rPr>
        <w:t xml:space="preserve">В течение </w:t>
      </w:r>
      <w:r>
        <w:rPr>
          <w:rFonts w:ascii="Times New Roman" w:hAnsi="Times New Roman"/>
          <w:b/>
          <w:sz w:val="24"/>
          <w:szCs w:val="24"/>
        </w:rPr>
        <w:t xml:space="preserve">2018 </w:t>
      </w:r>
      <w:r>
        <w:rPr>
          <w:rFonts w:ascii="Times New Roman" w:hAnsi="Times New Roman"/>
          <w:b/>
          <w:sz w:val="24"/>
          <w:szCs w:val="24"/>
        </w:rPr>
        <w:t xml:space="preserve">года</w:t>
      </w:r>
      <w:r>
        <w:rPr>
          <w:rFonts w:ascii="Times New Roman" w:hAnsi="Times New Roman"/>
          <w:b/>
          <w:sz w:val="24"/>
          <w:szCs w:val="24"/>
        </w:rPr>
        <w:t xml:space="preserve">, 1 полугодия 2019 года</w:t>
      </w:r>
      <w:r>
        <w:rPr>
          <w:rFonts w:ascii="Times New Roman" w:hAnsi="Times New Roman"/>
          <w:b/>
          <w:sz w:val="24"/>
          <w:szCs w:val="24"/>
        </w:rPr>
        <w:t xml:space="preserve"> проведен текущий ремонт</w:t>
      </w:r>
      <w:r>
        <w:rPr>
          <w:rFonts w:ascii="Times New Roman" w:hAnsi="Times New Roman"/>
          <w:sz w:val="24"/>
          <w:szCs w:val="24"/>
        </w:rPr>
        <w:t xml:space="preserve"> столовой и пищеблока, ремонт вытяжной системы на пищеблоке, четырех секций второго корпуса, двух секций первого корпуса, обшивка фасада 2 корпуса, во втором корпусе проведена работа по утеп</w:t>
      </w:r>
      <w:r>
        <w:rPr>
          <w:rFonts w:ascii="Times New Roman" w:hAnsi="Times New Roman"/>
          <w:sz w:val="24"/>
          <w:szCs w:val="24"/>
        </w:rPr>
        <w:t xml:space="preserve">лению окон в комнатах клиентов, </w:t>
      </w:r>
      <w:r>
        <w:rPr>
          <w:rFonts w:ascii="Times New Roman" w:hAnsi="Times New Roman"/>
          <w:sz w:val="24"/>
          <w:szCs w:val="24"/>
        </w:rPr>
        <w:t xml:space="preserve">проведен капитальный ремонт цокольного этажа под карантинное отделение.</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b/>
          <w:sz w:val="24"/>
          <w:szCs w:val="24"/>
        </w:rPr>
        <w:t xml:space="preserve">В течение года по о</w:t>
      </w:r>
      <w:r>
        <w:rPr>
          <w:rFonts w:ascii="Times New Roman" w:hAnsi="Times New Roman" w:eastAsia="Times New Roman"/>
          <w:b/>
          <w:color w:val="000000"/>
          <w:sz w:val="24"/>
          <w:szCs w:val="24"/>
          <w:lang w:eastAsia="ru-RU"/>
        </w:rPr>
        <w:t xml:space="preserve">беспечению комплексной безопасности</w:t>
      </w:r>
      <w:r>
        <w:rPr>
          <w:rFonts w:ascii="Times New Roman" w:hAnsi="Times New Roman" w:eastAsia="Times New Roman"/>
          <w:color w:val="000000"/>
          <w:sz w:val="24"/>
          <w:szCs w:val="24"/>
          <w:lang w:eastAsia="ru-RU"/>
        </w:rPr>
        <w:t xml:space="preserve"> учреждения и проживающих в нем граждан</w:t>
      </w:r>
      <w:r>
        <w:rPr>
          <w:rFonts w:ascii="Times New Roman" w:hAnsi="Times New Roman"/>
          <w:sz w:val="24"/>
          <w:szCs w:val="24"/>
        </w:rPr>
        <w:t xml:space="preserve"> п</w:t>
      </w:r>
      <w:r>
        <w:rPr>
          <w:rFonts w:ascii="Times New Roman" w:hAnsi="Times New Roman"/>
          <w:sz w:val="24"/>
          <w:szCs w:val="24"/>
        </w:rPr>
        <w:t xml:space="preserve">р</w:t>
      </w:r>
      <w:r>
        <w:rPr>
          <w:rFonts w:ascii="Times New Roman" w:hAnsi="Times New Roman"/>
          <w:sz w:val="24"/>
          <w:szCs w:val="24"/>
        </w:rPr>
        <w:t xml:space="preserve">иобретены</w:t>
      </w:r>
      <w:r>
        <w:rPr>
          <w:rFonts w:ascii="Times New Roman" w:hAnsi="Times New Roman"/>
          <w:sz w:val="24"/>
          <w:szCs w:val="24"/>
        </w:rPr>
        <w:t xml:space="preserve"> средства индивидуальной защиты работников учреждения (закупка </w:t>
      </w:r>
      <w:r>
        <w:rPr>
          <w:rFonts w:ascii="Times New Roman" w:hAnsi="Times New Roman"/>
          <w:sz w:val="24"/>
          <w:szCs w:val="24"/>
        </w:rPr>
        <w:t xml:space="preserve">самоспасателей</w:t>
      </w:r>
      <w:r>
        <w:rPr>
          <w:rFonts w:ascii="Times New Roman" w:hAnsi="Times New Roman"/>
          <w:sz w:val="24"/>
          <w:szCs w:val="24"/>
        </w:rPr>
        <w:t xml:space="preserve"> ГДЗК «Бриз»</w:t>
      </w:r>
      <w:r>
        <w:rPr>
          <w:rFonts w:ascii="Times New Roman" w:hAnsi="Times New Roman"/>
          <w:sz w:val="24"/>
          <w:szCs w:val="24"/>
        </w:rPr>
        <w:t xml:space="preserve">-100 штук),</w:t>
      </w:r>
      <w:r>
        <w:rPr>
          <w:rFonts w:ascii="Times New Roman" w:hAnsi="Times New Roman"/>
          <w:sz w:val="24"/>
          <w:szCs w:val="24"/>
        </w:rPr>
        <w:t xml:space="preserve"> на случай эвакуации (закуп</w:t>
      </w:r>
      <w:r>
        <w:rPr>
          <w:rFonts w:ascii="Times New Roman" w:hAnsi="Times New Roman"/>
          <w:sz w:val="24"/>
          <w:szCs w:val="24"/>
        </w:rPr>
        <w:t xml:space="preserve">лены 50 шт.</w:t>
      </w:r>
      <w:r>
        <w:rPr>
          <w:rFonts w:ascii="Times New Roman" w:hAnsi="Times New Roman"/>
          <w:sz w:val="24"/>
          <w:szCs w:val="24"/>
        </w:rPr>
        <w:t xml:space="preserve"> носилок</w:t>
      </w:r>
      <w:r>
        <w:rPr>
          <w:rFonts w:ascii="Times New Roman" w:hAnsi="Times New Roman"/>
          <w:sz w:val="24"/>
          <w:szCs w:val="24"/>
        </w:rPr>
        <w:t xml:space="preserve">,</w:t>
      </w:r>
      <w:r>
        <w:rPr>
          <w:rFonts w:ascii="Times New Roman" w:hAnsi="Times New Roman"/>
          <w:sz w:val="24"/>
          <w:szCs w:val="24"/>
        </w:rPr>
        <w:t xml:space="preserve"> одеял полушерстяных</w:t>
      </w:r>
      <w:r>
        <w:rPr>
          <w:rFonts w:ascii="Times New Roman" w:hAnsi="Times New Roman"/>
          <w:sz w:val="24"/>
          <w:szCs w:val="24"/>
        </w:rPr>
        <w:t xml:space="preserve"> 300 штук, фонари налобные светодиодные для дежурного персонала -20 штук, переносные светодиодные фонари- 4 штуки дополнительно</w:t>
      </w:r>
      <w:r>
        <w:rPr>
          <w:rFonts w:ascii="Times New Roman" w:hAnsi="Times New Roman"/>
          <w:sz w:val="24"/>
          <w:szCs w:val="24"/>
        </w:rPr>
        <w:t xml:space="preserve">)</w:t>
      </w:r>
      <w:r>
        <w:rPr>
          <w:rFonts w:ascii="Times New Roman" w:hAnsi="Times New Roman"/>
          <w:sz w:val="24"/>
          <w:szCs w:val="24"/>
        </w:rPr>
        <w:t xml:space="preserve">, заменены огнетушители -88 штук, светоотражающие указатели путей направления эвакуации</w:t>
      </w: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t xml:space="preserve">Физическая охрана здания осуществляется ООО Частной охранной организацией «Олимп».  В учреждении действует пропускной режим. Дополнительно, в текущем году </w:t>
      </w:r>
      <w:r>
        <w:rPr>
          <w:rFonts w:ascii="Times New Roman" w:hAnsi="Times New Roman"/>
          <w:sz w:val="24"/>
          <w:szCs w:val="24"/>
        </w:rPr>
        <w:t xml:space="preserve">установлены</w:t>
      </w:r>
      <w:r>
        <w:rPr>
          <w:rFonts w:ascii="Times New Roman" w:hAnsi="Times New Roman"/>
          <w:sz w:val="24"/>
          <w:szCs w:val="24"/>
        </w:rPr>
        <w:t xml:space="preserve"> 38 камер видеонаблюдения, и 8 камер наружного видеонаблюдения. Итого работает по учреждению 81 камера видеонаблюдения.</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t xml:space="preserve">На пищеблоке произвели замену столовой посуды, приобретены кондиционеры в горячий цех и продуктовый склад, мармит для подогрева пищи, холодильное оборудование в столовой и на складе, приобретена холодильная витрина в павильон, </w:t>
      </w:r>
      <w:r>
        <w:rPr>
          <w:rFonts w:ascii="Times New Roman" w:hAnsi="Times New Roman"/>
          <w:sz w:val="24"/>
          <w:szCs w:val="24"/>
        </w:rPr>
        <w:t xml:space="preserve">блинницы</w:t>
      </w:r>
      <w:r>
        <w:rPr>
          <w:rFonts w:ascii="Times New Roman" w:hAnsi="Times New Roman"/>
          <w:sz w:val="24"/>
          <w:szCs w:val="24"/>
        </w:rPr>
        <w:t xml:space="preserve">, заменены ванны в моечном отделении, приобретены тележки для перевозки контейнеров с пищей, тележки для перевозки белья. </w:t>
      </w:r>
      <w:r>
        <w:rPr>
          <w:rFonts w:ascii="Times New Roman" w:hAnsi="Times New Roman"/>
          <w:b/>
          <w:sz w:val="24"/>
          <w:szCs w:val="24"/>
        </w:rPr>
        <w:t xml:space="preserve">(Слайд 34)</w:t>
      </w:r>
      <w:r>
        <w:rPr>
          <w:rFonts w:ascii="Times New Roman" w:hAnsi="Times New Roman"/>
          <w:sz w:val="24"/>
          <w:szCs w:val="24"/>
        </w:rPr>
        <w:t xml:space="preserve"> В бытовых комнатах секций учреждения, где проживают </w:t>
      </w:r>
      <w:r>
        <w:rPr>
          <w:rFonts w:ascii="Times New Roman" w:hAnsi="Times New Roman"/>
          <w:sz w:val="24"/>
          <w:szCs w:val="24"/>
        </w:rPr>
        <w:t xml:space="preserve">клиенты</w:t>
      </w:r>
      <w:r>
        <w:rPr>
          <w:rFonts w:ascii="Times New Roman" w:hAnsi="Times New Roman"/>
          <w:sz w:val="24"/>
          <w:szCs w:val="24"/>
        </w:rPr>
        <w:t xml:space="preserve"> обновлены электроплиты, микроволновки, чайники электрические, произведена перетяжка 18-ти комплектов мягкой мебели.</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t xml:space="preserve">В течение года для проживающих приобретены: женщина</w:t>
      </w:r>
      <w:r>
        <w:rPr>
          <w:rFonts w:ascii="Times New Roman" w:hAnsi="Times New Roman"/>
          <w:sz w:val="24"/>
          <w:szCs w:val="24"/>
        </w:rPr>
        <w:t xml:space="preserve">м-</w:t>
      </w:r>
      <w:r>
        <w:rPr>
          <w:rFonts w:ascii="Times New Roman" w:hAnsi="Times New Roman"/>
          <w:sz w:val="24"/>
          <w:szCs w:val="24"/>
        </w:rPr>
        <w:t xml:space="preserve"> халаты, обувь домашняя и для мужчин футболки, рубашки, трико, обувь домашняя. Нормативы обеспечения мягким инвентарем соблюдаются. Произведена согласно срокам носки замена  покрывал, подушек, матрацев, одеял, постельных комплектов, </w:t>
      </w:r>
      <w:r>
        <w:rPr>
          <w:rFonts w:ascii="Times New Roman" w:hAnsi="Times New Roman"/>
          <w:sz w:val="24"/>
          <w:szCs w:val="24"/>
        </w:rPr>
        <w:t xml:space="preserve">наматрасников</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t xml:space="preserve">Приобретена и выдана спецодежда (халаты, тапочки) для работников пищеблока, разнорабочим, няням, медицинским и социальным работникам, специалистам по социальной работе выданы халаты, няням дополнительно выданы </w:t>
      </w:r>
      <w:r>
        <w:rPr>
          <w:rFonts w:ascii="Times New Roman" w:hAnsi="Times New Roman"/>
          <w:sz w:val="24"/>
          <w:szCs w:val="24"/>
        </w:rPr>
        <w:t xml:space="preserve">куртки</w:t>
      </w:r>
      <w:r>
        <w:rPr>
          <w:rFonts w:ascii="Times New Roman" w:hAnsi="Times New Roman"/>
          <w:sz w:val="24"/>
          <w:szCs w:val="24"/>
        </w:rPr>
        <w:t xml:space="preserve"> утепленные и суконная обувь для выноса мусора и белья в прачечное отделение.  </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В течение года проведен те</w:t>
      </w:r>
      <w:r>
        <w:rPr>
          <w:rFonts w:ascii="Times New Roman" w:hAnsi="Times New Roman"/>
          <w:sz w:val="24"/>
          <w:szCs w:val="24"/>
        </w:rPr>
        <w:t xml:space="preserve">кущий ремонт столовой и пищеблока, ремонт вытяжной системы на пищеблоке, четырех секций второго корпуса, двух секций первого корпуса, обшивка фасада 2 корпуса, во втором корпусе проведена работа по утеплению окон в комнатах клиентов. Произведен текущий рем</w:t>
      </w:r>
      <w:r>
        <w:rPr>
          <w:rFonts w:ascii="Times New Roman" w:hAnsi="Times New Roman"/>
          <w:sz w:val="24"/>
          <w:szCs w:val="24"/>
        </w:rPr>
        <w:t xml:space="preserve">онт отделения социального обслуживания на дому, актового зала учреждения. Подготовлена проектно-сметная документация по капитальному ремонту цокольного этажа и оборудования в нем карантинного отделения. Денежные средства на ремонт выделены в сумме 5 693,4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 В настоящее время проводится тендер по проведению работ. </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Заключен договор с такси «Максим» по подвозу нянь в ночное время в случае госпитализации клиентов. При сопровождении клиента на скорой помощи, няни ранее возвращались за свой счет на такси.</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lang w:eastAsia="ru-RU"/>
        </w:rPr>
        <w:t xml:space="preserve">8.</w:t>
      </w:r>
      <w:r>
        <w:rPr>
          <w:rFonts w:ascii="Times New Roman" w:hAnsi="Times New Roman"/>
          <w:sz w:val="24"/>
          <w:szCs w:val="24"/>
        </w:rPr>
        <w:t xml:space="preserve"> </w:t>
      </w:r>
      <w:r>
        <w:rPr>
          <w:rFonts w:ascii="Times New Roman" w:hAnsi="Times New Roman"/>
          <w:sz w:val="24"/>
          <w:szCs w:val="24"/>
        </w:rPr>
        <w:t xml:space="preserve">В учреждении  успеш</w:t>
      </w:r>
      <w:r>
        <w:rPr>
          <w:rFonts w:ascii="Times New Roman" w:hAnsi="Times New Roman"/>
          <w:sz w:val="24"/>
          <w:szCs w:val="24"/>
        </w:rPr>
        <w:t xml:space="preserve">но реализуется одно из направлений технологии «Социальный туризм» - организация туров выходного дня.  Участниками туров являются ветераны  районов города, представители общественных организаций инвалидов. Выезды осуществляются  по разнообразным маршрутам. </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За 2018 год проведено 17 однодневных туров с количеством участников – 215 человек. Основные маршруты туров:</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 с. Тарбагатай,  с. </w:t>
      </w:r>
      <w:r>
        <w:rPr>
          <w:rFonts w:ascii="Times New Roman" w:hAnsi="Times New Roman"/>
          <w:sz w:val="24"/>
          <w:szCs w:val="24"/>
        </w:rPr>
        <w:t xml:space="preserve">Десятниково</w:t>
      </w:r>
      <w:r>
        <w:rPr>
          <w:rFonts w:ascii="Times New Roman" w:hAnsi="Times New Roman"/>
          <w:sz w:val="24"/>
          <w:szCs w:val="24"/>
        </w:rPr>
        <w:t xml:space="preserve"> – «В гостях у </w:t>
      </w:r>
      <w:r>
        <w:rPr>
          <w:rFonts w:ascii="Times New Roman" w:hAnsi="Times New Roman"/>
          <w:sz w:val="24"/>
          <w:szCs w:val="24"/>
        </w:rPr>
        <w:t xml:space="preserve">семейских</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с</w:t>
      </w:r>
      <w:r>
        <w:rPr>
          <w:rFonts w:ascii="Times New Roman" w:hAnsi="Times New Roman"/>
          <w:sz w:val="24"/>
          <w:szCs w:val="24"/>
        </w:rPr>
        <w:t xml:space="preserve">. </w:t>
      </w:r>
      <w:r>
        <w:rPr>
          <w:rFonts w:ascii="Times New Roman" w:hAnsi="Times New Roman"/>
          <w:sz w:val="24"/>
          <w:szCs w:val="24"/>
        </w:rPr>
        <w:t xml:space="preserve">Ильинка</w:t>
      </w:r>
      <w:r>
        <w:rPr>
          <w:rFonts w:ascii="Times New Roman" w:hAnsi="Times New Roman"/>
          <w:sz w:val="24"/>
          <w:szCs w:val="24"/>
        </w:rPr>
        <w:t xml:space="preserve"> Прибайкальского района «Горячие источники»</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 с. Новоселенгинск;</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Итыгиловские</w:t>
      </w:r>
      <w:r>
        <w:rPr>
          <w:rFonts w:ascii="Times New Roman" w:hAnsi="Times New Roman"/>
          <w:sz w:val="24"/>
          <w:szCs w:val="24"/>
        </w:rPr>
        <w:t xml:space="preserve"> источники;</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 Иволгинский дацан;</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 с. </w:t>
      </w:r>
      <w:r>
        <w:rPr>
          <w:rFonts w:ascii="Times New Roman" w:hAnsi="Times New Roman"/>
          <w:sz w:val="24"/>
          <w:szCs w:val="24"/>
        </w:rPr>
        <w:t xml:space="preserve">Шаралдай</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Ацагатский</w:t>
      </w:r>
      <w:r>
        <w:rPr>
          <w:rFonts w:ascii="Times New Roman" w:hAnsi="Times New Roman"/>
          <w:sz w:val="24"/>
          <w:szCs w:val="24"/>
        </w:rPr>
        <w:t xml:space="preserve"> дацан;  др.;</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eastAsia="Times New Roman"/>
          <w:color w:val="000000"/>
          <w:sz w:val="24"/>
          <w:szCs w:val="24"/>
          <w:shd w:val="clear" w:color="auto" w:fill="ffffff"/>
          <w:lang w:eastAsia="ru-RU"/>
        </w:rPr>
      </w:pPr>
      <w:r>
        <w:rPr>
          <w:rFonts w:ascii="Times New Roman" w:hAnsi="Times New Roman"/>
          <w:sz w:val="24"/>
          <w:szCs w:val="24"/>
        </w:rPr>
        <w:t xml:space="preserve">9. </w:t>
      </w:r>
      <w:r>
        <w:rPr>
          <w:rFonts w:ascii="Times New Roman" w:hAnsi="Times New Roman"/>
          <w:sz w:val="24"/>
          <w:szCs w:val="24"/>
        </w:rPr>
        <w:t xml:space="preserve">В мае месяце учреждением проведена работа по открытию профилактория «Родничок», в котором отдохнуло 120 человек, в том числе по </w:t>
      </w:r>
      <w:r>
        <w:rPr>
          <w:rFonts w:ascii="Times New Roman" w:hAnsi="Times New Roman"/>
          <w:sz w:val="24"/>
          <w:szCs w:val="24"/>
        </w:rPr>
        <w:t xml:space="preserve">грантовому</w:t>
      </w:r>
      <w:r>
        <w:rPr>
          <w:rFonts w:ascii="Times New Roman" w:hAnsi="Times New Roman"/>
          <w:sz w:val="24"/>
          <w:szCs w:val="24"/>
        </w:rPr>
        <w:t xml:space="preserve"> проекту </w:t>
      </w:r>
      <w:r>
        <w:rPr>
          <w:rFonts w:ascii="Times New Roman" w:hAnsi="Times New Roman" w:eastAsia="Times New Roman"/>
          <w:color w:val="000000"/>
          <w:sz w:val="24"/>
          <w:szCs w:val="24"/>
          <w:shd w:val="clear" w:color="auto" w:fill="ffffff"/>
          <w:lang w:eastAsia="ru-RU"/>
        </w:rPr>
        <w:t xml:space="preserve">«Возраст здоровью не помеха» </w:t>
      </w:r>
      <w:r>
        <w:rPr>
          <w:rFonts w:ascii="Times New Roman" w:hAnsi="Times New Roman"/>
          <w:sz w:val="24"/>
          <w:szCs w:val="24"/>
        </w:rPr>
        <w:t xml:space="preserve">отдохнуло 70 ветеранов города Улан-Удэ. </w:t>
      </w:r>
      <w:r>
        <w:rPr>
          <w:rFonts w:ascii="Times New Roman" w:hAnsi="Times New Roman"/>
          <w:b/>
          <w:sz w:val="24"/>
          <w:szCs w:val="24"/>
        </w:rPr>
        <w:t xml:space="preserve">(Слайд 25)</w:t>
      </w:r>
      <w:r>
        <w:rPr>
          <w:rFonts w:ascii="Times New Roman" w:hAnsi="Times New Roman"/>
          <w:sz w:val="24"/>
          <w:szCs w:val="24"/>
        </w:rPr>
        <w:t xml:space="preserve"> Данный проект </w:t>
      </w:r>
      <w:r>
        <w:rPr>
          <w:rFonts w:ascii="Times New Roman" w:hAnsi="Times New Roman"/>
          <w:sz w:val="24"/>
          <w:szCs w:val="24"/>
        </w:rPr>
        <w:t xml:space="preserve">подготовлен специалистами отдела социального обслуживания на дому направлен</w:t>
      </w:r>
      <w:r>
        <w:rPr>
          <w:rFonts w:ascii="Times New Roman" w:hAnsi="Times New Roman"/>
          <w:sz w:val="24"/>
          <w:szCs w:val="24"/>
        </w:rPr>
        <w:t xml:space="preserve"> для участия в проекте Министерства социальной защиты населения Республики Бурятия,</w:t>
      </w:r>
      <w:r>
        <w:rPr>
          <w:rFonts w:ascii="Times New Roman" w:hAnsi="Times New Roman" w:eastAsia="Times New Roman"/>
          <w:color w:val="000000"/>
          <w:sz w:val="24"/>
          <w:szCs w:val="24"/>
          <w:shd w:val="clear" w:color="auto" w:fill="ffffff"/>
          <w:lang w:eastAsia="ru-RU"/>
        </w:rPr>
        <w:t xml:space="preserve"> по которому для отдыха в профилактории выделено 170,0  тысяч рублей.</w:t>
      </w:r>
      <w:r>
        <w:rPr>
          <w:rFonts w:ascii="Times New Roman" w:hAnsi="Times New Roman" w:eastAsia="Times New Roman"/>
          <w:color w:val="000000"/>
          <w:sz w:val="24"/>
          <w:szCs w:val="24"/>
          <w:shd w:val="clear" w:color="auto" w:fill="ffffff"/>
          <w:lang w:eastAsia="ru-RU"/>
        </w:rPr>
      </w:r>
      <w:r>
        <w:rPr>
          <w:rFonts w:ascii="Times New Roman" w:hAnsi="Times New Roman" w:eastAsia="Times New Roman"/>
          <w:color w:val="000000"/>
          <w:sz w:val="24"/>
          <w:szCs w:val="24"/>
          <w:shd w:val="clear" w:color="auto" w:fill="ffffff"/>
          <w:lang w:eastAsia="ru-RU"/>
        </w:rPr>
      </w:r>
    </w:p>
    <w:p>
      <w:pPr>
        <w:contextualSpacing/>
        <w:ind w:firstLine="426"/>
        <w:jc w:val="both"/>
        <w:spacing w:after="0" w:line="240" w:lineRule="auto"/>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r>
        <w:rPr>
          <w:rFonts w:ascii="Times New Roman" w:hAnsi="Times New Roman"/>
          <w:sz w:val="24"/>
          <w:szCs w:val="24"/>
          <w:lang w:eastAsia="ru-RU"/>
        </w:rPr>
      </w:r>
    </w:p>
    <w:tbl>
      <w:tblPr>
        <w:tblW w:w="9426" w:type="dxa"/>
        <w:tblInd w:w="93" w:type="dxa"/>
        <w:tblLayout w:type="fixed"/>
        <w:tblLook w:val="04A0" w:firstRow="1" w:lastRow="0" w:firstColumn="1" w:lastColumn="0" w:noHBand="0" w:noVBand="1"/>
      </w:tblPr>
      <w:tblGrid>
        <w:gridCol w:w="9190"/>
        <w:gridCol w:w="236"/>
      </w:tblGrid>
      <w:tr>
        <w:tblPrEx/>
        <w:trPr>
          <w:trHeight w:val="300"/>
        </w:trPr>
        <w:tc>
          <w:tcPr>
            <w:shd w:val="clear" w:color="auto" w:fill="auto"/>
            <w:tcBorders>
              <w:top w:val="none" w:color="000000" w:sz="4" w:space="0"/>
              <w:left w:val="none" w:color="000000" w:sz="4" w:space="0"/>
              <w:bottom w:val="none" w:color="000000" w:sz="4" w:space="0"/>
              <w:right w:val="none" w:color="000000" w:sz="4" w:space="0"/>
            </w:tcBorders>
            <w:tcW w:w="9190" w:type="dxa"/>
            <w:vAlign w:val="bottom"/>
            <w:textDirection w:val="lrTb"/>
            <w:noWrap/>
          </w:tcPr>
          <w:p>
            <w:pPr>
              <w:ind w:firstLine="567"/>
              <w:jc w:val="both"/>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shd w:val="clear" w:color="auto" w:fill="auto"/>
            <w:tcBorders>
              <w:top w:val="none" w:color="000000" w:sz="4" w:space="0"/>
              <w:left w:val="none" w:color="000000" w:sz="4" w:space="0"/>
              <w:bottom w:val="none" w:color="000000" w:sz="4" w:space="0"/>
              <w:right w:val="none" w:color="000000" w:sz="4" w:space="0"/>
            </w:tcBorders>
            <w:tcW w:w="236" w:type="dxa"/>
            <w:vAlign w:val="bottom"/>
            <w:textDirection w:val="lrTb"/>
            <w:noWrap/>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bl>
    <w:p>
      <w:pPr>
        <w:ind w:firstLine="567"/>
        <w:jc w:val="both"/>
        <w:spacing w:after="0"/>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 Основными задачами учреждения на 2019 год являются:</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numPr>
          <w:ilvl w:val="0"/>
          <w:numId w:val="2"/>
        </w:numPr>
        <w:jc w:val="both"/>
        <w:spacing w:after="0"/>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Дальнейшая реализация федерального и республиканского законодательства в области социальной защиты населения.</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tbl>
      <w:tblPr>
        <w:tblW w:w="9426" w:type="dxa"/>
        <w:tblInd w:w="93" w:type="dxa"/>
        <w:tblLayout w:type="fixed"/>
        <w:tblLook w:val="04A0" w:firstRow="1" w:lastRow="0" w:firstColumn="1" w:lastColumn="0" w:noHBand="0" w:noVBand="1"/>
      </w:tblPr>
      <w:tblGrid>
        <w:gridCol w:w="9190"/>
        <w:gridCol w:w="236"/>
      </w:tblGrid>
      <w:tr>
        <w:tblPrEx/>
        <w:trPr>
          <w:trHeight w:val="300"/>
        </w:trPr>
        <w:tc>
          <w:tcPr>
            <w:shd w:val="clear" w:color="auto" w:fill="auto"/>
            <w:tcBorders>
              <w:top w:val="none" w:color="000000" w:sz="4" w:space="0"/>
              <w:left w:val="none" w:color="000000" w:sz="4" w:space="0"/>
              <w:bottom w:val="none" w:color="000000" w:sz="4" w:space="0"/>
              <w:right w:val="none" w:color="000000" w:sz="4" w:space="0"/>
            </w:tcBorders>
            <w:tcW w:w="9190" w:type="dxa"/>
            <w:vAlign w:val="bottom"/>
            <w:textDirection w:val="lrTb"/>
            <w:noWrap/>
          </w:tcPr>
          <w:p>
            <w:pPr>
              <w:ind w:firstLine="567"/>
              <w:jc w:val="both"/>
              <w:spacing w:after="0" w:line="240" w:lineRule="auto"/>
              <w:rPr>
                <w:rFonts w:ascii="Times New Roman" w:hAnsi="Times New Roman"/>
                <w:sz w:val="24"/>
                <w:szCs w:val="24"/>
              </w:rPr>
            </w:pPr>
            <w:r>
              <w:rPr>
                <w:rFonts w:ascii="Times New Roman" w:hAnsi="Times New Roman" w:eastAsia="Times New Roman"/>
                <w:bCs/>
                <w:sz w:val="24"/>
                <w:szCs w:val="24"/>
                <w:lang w:eastAsia="ru-RU"/>
              </w:rPr>
              <w:t xml:space="preserve">2. Продолжить работу по укреплению материально-технической базы, соблюдению санитарно-противоэпидемиологического режима, пожарной безопасности учреждения, в </w:t>
            </w:r>
            <w:r>
              <w:rPr>
                <w:rFonts w:ascii="Times New Roman" w:hAnsi="Times New Roman" w:eastAsia="Times New Roman"/>
                <w:bCs/>
                <w:sz w:val="24"/>
                <w:szCs w:val="24"/>
                <w:lang w:eastAsia="ru-RU"/>
              </w:rPr>
              <w:t xml:space="preserve">т.ч</w:t>
            </w:r>
            <w:r>
              <w:rPr>
                <w:rFonts w:ascii="Times New Roman" w:hAnsi="Times New Roman" w:eastAsia="Times New Roman"/>
                <w:bCs/>
                <w:sz w:val="24"/>
                <w:szCs w:val="24"/>
                <w:lang w:eastAsia="ru-RU"/>
              </w:rPr>
              <w:t xml:space="preserve">.:</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провести капитальный ремонт цокольного этажа и оборудования в нем карантинного отделения;</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проведение капитального ремонта фасада и кровли прачечного отделения.</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приобретение следующих основных средств: </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автобус для перевозки инвалидов-колясочников;</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оборудование для пищеблока (электроплиты, картофелечистка, овощерезка, холодильное оборудование, мясорубка);</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оборудование для медицинской части  и прачечного отделения; </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eastAsia="Times New Roman"/>
                <w:color w:val="000000"/>
                <w:sz w:val="24"/>
                <w:szCs w:val="24"/>
                <w:lang w:eastAsia="ru-RU"/>
              </w:rPr>
            </w:pPr>
            <w:r>
              <w:rPr>
                <w:rFonts w:ascii="Times New Roman" w:hAnsi="Times New Roman"/>
                <w:sz w:val="24"/>
                <w:szCs w:val="24"/>
              </w:rPr>
              <w:t xml:space="preserve">- приобретение мебели (шкафы, тумбочки, кровати для клиентов);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shd w:val="clear" w:color="auto" w:fill="auto"/>
            <w:tcBorders>
              <w:top w:val="none" w:color="000000" w:sz="4" w:space="0"/>
              <w:left w:val="none" w:color="000000" w:sz="4" w:space="0"/>
              <w:bottom w:val="none" w:color="000000" w:sz="4" w:space="0"/>
              <w:right w:val="none" w:color="000000" w:sz="4" w:space="0"/>
            </w:tcBorders>
            <w:tcW w:w="236" w:type="dxa"/>
            <w:vAlign w:val="bottom"/>
            <w:textDirection w:val="lrTb"/>
            <w:noWrap/>
          </w:tcPr>
          <w:p>
            <w:pP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bl>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3.Внести предложения на сессию Народного Хурала о выделении денежных средств на поставку и монтаж лифтового оборудования во втором корпусе.</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4</w:t>
      </w:r>
      <w:r>
        <w:rPr>
          <w:rFonts w:ascii="Times New Roman" w:hAnsi="Times New Roman"/>
          <w:sz w:val="24"/>
          <w:szCs w:val="24"/>
        </w:rPr>
        <w:t xml:space="preserve">.Также, одной их задач учреждения является оборудование территории учреждения зонами отдыха, б</w:t>
      </w:r>
      <w:r>
        <w:rPr>
          <w:rFonts w:ascii="Times New Roman" w:hAnsi="Times New Roman"/>
        </w:rPr>
        <w:t xml:space="preserve">лагоустройство и облагораживание территории учреждения, с привлечением клиентов учреждения (разбивка клумб, посадка цветов, посадка деревьев и т.д.).</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5.Участие в грантах и конкурсах по привлечению дополнительных источников финансирования. Организация работы по привлечению волонтеров.</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6.Проведение косметического ремонта комнат проживающих.</w:t>
      </w:r>
      <w:r>
        <w:rPr>
          <w:rFonts w:ascii="Times New Roman" w:hAnsi="Times New Roman"/>
          <w:sz w:val="24"/>
          <w:szCs w:val="24"/>
        </w:rPr>
      </w:r>
      <w:r>
        <w:rPr>
          <w:rFonts w:ascii="Times New Roman" w:hAnsi="Times New Roman"/>
          <w:sz w:val="24"/>
          <w:szCs w:val="24"/>
        </w:rPr>
      </w:r>
    </w:p>
    <w:p>
      <w:pPr>
        <w:ind w:firstLine="708"/>
        <w:jc w:val="both"/>
        <w:spacing w:after="0" w:line="240" w:lineRule="auto"/>
        <w:rPr>
          <w:rFonts w:ascii="Times New Roman" w:hAnsi="Times New Roman" w:eastAsia="Times New Roman"/>
          <w:color w:val="030303"/>
          <w:sz w:val="23"/>
          <w:szCs w:val="23"/>
          <w:lang w:eastAsia="ru-RU"/>
        </w:rPr>
      </w:pPr>
      <w:r>
        <w:rPr>
          <w:rFonts w:ascii="Times New Roman" w:hAnsi="Times New Roman"/>
          <w:sz w:val="24"/>
          <w:szCs w:val="24"/>
        </w:rPr>
        <w:t xml:space="preserve">В</w:t>
      </w:r>
      <w:r>
        <w:rPr>
          <w:rFonts w:ascii="Times New Roman" w:hAnsi="Times New Roman"/>
          <w:sz w:val="24"/>
          <w:szCs w:val="24"/>
        </w:rPr>
        <w:t xml:space="preserve">овлечение и у</w:t>
      </w:r>
      <w:r>
        <w:rPr>
          <w:rFonts w:ascii="Times New Roman" w:hAnsi="Times New Roman"/>
        </w:rPr>
        <w:t xml:space="preserve">величение количества </w:t>
      </w:r>
      <w:r>
        <w:rPr>
          <w:rFonts w:ascii="Times New Roman" w:hAnsi="Times New Roman"/>
          <w:sz w:val="24"/>
          <w:szCs w:val="24"/>
        </w:rPr>
        <w:t xml:space="preserve">обслуживаемых граждан, участвующих в культурно-досуговой деятельности, трудовой занятости  и  художественном творчестве.</w:t>
      </w:r>
      <w:r>
        <w:rPr>
          <w:rFonts w:ascii="Times New Roman" w:hAnsi="Times New Roman"/>
        </w:rPr>
        <w:t xml:space="preserve">  Подготовка и проведение спортивных состязаний, конкурсов художественной самодеятельности </w:t>
      </w:r>
      <w:r>
        <w:rPr>
          <w:rFonts w:ascii="Times New Roman" w:hAnsi="Times New Roman"/>
        </w:rPr>
        <w:t xml:space="preserve">между </w:t>
      </w:r>
      <w:r>
        <w:rPr>
          <w:rFonts w:ascii="Times New Roman" w:hAnsi="Times New Roman"/>
        </w:rPr>
        <w:t xml:space="preserve">близрасположенными</w:t>
      </w:r>
      <w:r>
        <w:rPr>
          <w:rFonts w:ascii="Times New Roman" w:hAnsi="Times New Roman"/>
        </w:rPr>
        <w:t xml:space="preserve"> домами-интернатами.  </w:t>
      </w:r>
      <w:r>
        <w:rPr>
          <w:rFonts w:ascii="Times New Roman" w:hAnsi="Times New Roman" w:eastAsia="Times New Roman"/>
          <w:color w:val="030303"/>
          <w:sz w:val="23"/>
          <w:szCs w:val="23"/>
          <w:lang w:eastAsia="ru-RU"/>
        </w:rPr>
        <w:t xml:space="preserve">Создание и организация новых клубов по интересам. В том числе 1 февраля этого года прошло открытие пс</w:t>
      </w:r>
      <w:r>
        <w:rPr>
          <w:rFonts w:ascii="Times New Roman" w:hAnsi="Times New Roman" w:eastAsia="Times New Roman"/>
          <w:color w:val="030303"/>
          <w:sz w:val="23"/>
          <w:szCs w:val="23"/>
          <w:lang w:eastAsia="ru-RU"/>
        </w:rPr>
        <w:t xml:space="preserve">ихологического клуба для проживающих «Пчелки» под руководством психолога учреждения Горюновой Виктории Юрьевны.  Количество членов клуба на сегодня составляет 16 человек, но проводится работа по вовлечению новых участников клуба, которые на своих занятиях </w:t>
      </w:r>
      <w:r>
        <w:rPr>
          <w:rFonts w:ascii="Times New Roman" w:hAnsi="Times New Roman" w:eastAsia="Times New Roman"/>
          <w:color w:val="030303"/>
          <w:sz w:val="24"/>
          <w:szCs w:val="24"/>
          <w:lang w:eastAsia="ru-RU"/>
        </w:rPr>
        <w:t xml:space="preserve">планируют общаться,</w:t>
      </w:r>
      <w:r>
        <w:rPr>
          <w:rFonts w:ascii="Times New Roman" w:hAnsi="Times New Roman"/>
          <w:sz w:val="24"/>
          <w:szCs w:val="24"/>
        </w:rPr>
        <w:t xml:space="preserve"> участвовать в различных психологических тренингах, вести активную жизненную позицию.</w:t>
      </w:r>
      <w:r>
        <w:rPr>
          <w:rFonts w:ascii="Times New Roman" w:hAnsi="Times New Roman" w:eastAsia="Times New Roman"/>
          <w:color w:val="030303"/>
          <w:sz w:val="23"/>
          <w:szCs w:val="23"/>
          <w:lang w:eastAsia="ru-RU"/>
        </w:rPr>
      </w:r>
      <w:r>
        <w:rPr>
          <w:rFonts w:ascii="Times New Roman" w:hAnsi="Times New Roman" w:eastAsia="Times New Roman"/>
          <w:color w:val="030303"/>
          <w:sz w:val="23"/>
          <w:szCs w:val="23"/>
          <w:lang w:eastAsia="ru-RU"/>
        </w:rPr>
      </w:r>
    </w:p>
    <w:p>
      <w:pPr>
        <w:ind w:firstLine="567"/>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8. Также одной из задач на сегодня является пересмотр оплаты труда сотрудников, в рамках чего пересмотрено положение по оплате труда и Коллективный договор. Проведена специальная оценка условий труда.</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В штатное расписание дополнитель</w:t>
      </w:r>
      <w:r>
        <w:rPr>
          <w:rFonts w:ascii="Times New Roman" w:hAnsi="Times New Roman"/>
          <w:sz w:val="24"/>
          <w:szCs w:val="24"/>
        </w:rPr>
        <w:t xml:space="preserve">но введена ставка психолога, кастелянши, менеджера по персоналу, с 0,5 ставки до одной ставки доведена ставка юрисконсульта, с 0,25 ставки до одной ставки доведена ставка врача-терапевта. Проводится работа по пересмотру должностных обязанностей работников.</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Вот такие задачи стоят перед нами на 2019 год. </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Хочу поблагодарить коллектив за плодотворную работу, охранное предприятие ООО «Олимп», ООО «Экспресс-</w:t>
      </w:r>
      <w:r>
        <w:rPr>
          <w:rFonts w:ascii="Times New Roman" w:hAnsi="Times New Roman"/>
          <w:sz w:val="24"/>
          <w:szCs w:val="24"/>
        </w:rPr>
        <w:t xml:space="preserve">клининг</w:t>
      </w:r>
      <w:r>
        <w:rPr>
          <w:rFonts w:ascii="Times New Roman" w:hAnsi="Times New Roman"/>
          <w:sz w:val="24"/>
          <w:szCs w:val="24"/>
        </w:rPr>
        <w:t xml:space="preserve">», членов Попечительского и Наблюдательного совета, Храм Пресвятой Богородицы, поставщиков продуктов питания за совместную, слаженную работу на благо наших клиентов.</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b/>
          <w:sz w:val="24"/>
          <w:szCs w:val="24"/>
        </w:rPr>
      </w:pPr>
      <w:r>
        <w:rPr>
          <w:rFonts w:ascii="Times New Roman" w:hAnsi="Times New Roman"/>
          <w:b/>
          <w:sz w:val="24"/>
          <w:szCs w:val="24"/>
        </w:rPr>
        <w:t xml:space="preserve">На 2019 год</w:t>
      </w:r>
      <w:r>
        <w:rPr>
          <w:rFonts w:ascii="Times New Roman" w:hAnsi="Times New Roman"/>
          <w:b/>
          <w:sz w:val="24"/>
          <w:szCs w:val="24"/>
        </w:rPr>
        <w:t xml:space="preserve"> направлена заявка на выделение финансирования в МСЗН:</w:t>
      </w:r>
      <w:r>
        <w:rPr>
          <w:rFonts w:ascii="Times New Roman" w:hAnsi="Times New Roman"/>
          <w:b/>
          <w:sz w:val="24"/>
          <w:szCs w:val="24"/>
        </w:rPr>
      </w:r>
      <w:r>
        <w:rPr>
          <w:rFonts w:ascii="Times New Roman" w:hAnsi="Times New Roman"/>
          <w:b/>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1. на проведение </w:t>
      </w:r>
      <w:r>
        <w:rPr>
          <w:rFonts w:ascii="Times New Roman" w:hAnsi="Times New Roman"/>
          <w:sz w:val="24"/>
          <w:szCs w:val="24"/>
        </w:rPr>
        <w:t xml:space="preserve">кап</w:t>
      </w:r>
      <w:r>
        <w:rPr>
          <w:rFonts w:ascii="Times New Roman" w:hAnsi="Times New Roman"/>
          <w:sz w:val="24"/>
          <w:szCs w:val="24"/>
        </w:rPr>
        <w:t xml:space="preserve">.р</w:t>
      </w:r>
      <w:r>
        <w:rPr>
          <w:rFonts w:ascii="Times New Roman" w:hAnsi="Times New Roman"/>
          <w:sz w:val="24"/>
          <w:szCs w:val="24"/>
        </w:rPr>
        <w:t xml:space="preserve">емонта</w:t>
      </w:r>
      <w:r>
        <w:rPr>
          <w:rFonts w:ascii="Times New Roman" w:hAnsi="Times New Roman"/>
          <w:sz w:val="24"/>
          <w:szCs w:val="24"/>
        </w:rPr>
        <w:t xml:space="preserve"> фасада и кровли прачечного отделения -1 757,9 </w:t>
      </w:r>
      <w:r>
        <w:rPr>
          <w:rFonts w:ascii="Times New Roman" w:hAnsi="Times New Roman"/>
          <w:sz w:val="24"/>
          <w:szCs w:val="24"/>
        </w:rPr>
        <w:t xml:space="preserve">тыс.руб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2. на приобретение основных средств: </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автобуса для перевозки инвалидов-колясочников -1 205,0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дизель генераторной установки – 3 940,0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на поставку и монтаж лифтового оборудования – 3 300,0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на обшивку фасада 2 корпуса (третий этап) – 1 351,3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оборудование для пищеблока (электроплиты, картофелечистка, овощерезка, холодильное оборудование, мясорубка) – 732,2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оборудование для медицинской части – 476,3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оборудование для прачечного отделения- 2 911,3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t xml:space="preserve">- приобретение мебели (шкафы, тумбочки, кровати для клиентов)- 1538,0 </w:t>
      </w:r>
      <w:r>
        <w:rPr>
          <w:rFonts w:ascii="Times New Roman" w:hAnsi="Times New Roman"/>
          <w:sz w:val="24"/>
          <w:szCs w:val="24"/>
        </w:rPr>
        <w:t xml:space="preserve">тыс</w:t>
      </w:r>
      <w:r>
        <w:rPr>
          <w:rFonts w:ascii="Times New Roman" w:hAnsi="Times New Roman"/>
          <w:sz w:val="24"/>
          <w:szCs w:val="24"/>
        </w:rPr>
        <w:t xml:space="preserve">.р</w:t>
      </w:r>
      <w:r>
        <w:rPr>
          <w:rFonts w:ascii="Times New Roman" w:hAnsi="Times New Roman"/>
          <w:sz w:val="24"/>
          <w:szCs w:val="24"/>
        </w:rPr>
        <w:t xml:space="preserve">уб</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j-ea">
    <w:panose1 w:val="02000603000000000000"/>
  </w:font>
  <w:font w:name="Tahoma">
    <w:panose1 w:val="020B0604030504040204"/>
  </w:font>
  <w:font w:name="Verdana">
    <w:panose1 w:val="020B0604030504040204"/>
  </w:font>
  <w:font w:name="+mn-ea">
    <w:panose1 w:val="02000603000000000000"/>
  </w:font>
  <w:font w:name="Times New Roman">
    <w:panose1 w:val="020206030504050203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2">
    <w:name w:val="Heading 1"/>
    <w:basedOn w:val="839"/>
    <w:next w:val="839"/>
    <w:link w:val="663"/>
    <w:uiPriority w:val="9"/>
    <w:qFormat/>
    <w:pPr>
      <w:keepLines/>
      <w:keepNext/>
      <w:spacing w:before="480" w:after="200"/>
      <w:outlineLvl w:val="0"/>
    </w:pPr>
    <w:rPr>
      <w:rFonts w:ascii="Arial" w:hAnsi="Arial" w:eastAsia="Arial" w:cs="Arial"/>
      <w:sz w:val="40"/>
      <w:szCs w:val="40"/>
    </w:rPr>
  </w:style>
  <w:style w:type="character" w:styleId="663">
    <w:name w:val="Heading 1 Char"/>
    <w:basedOn w:val="840"/>
    <w:link w:val="662"/>
    <w:uiPriority w:val="9"/>
    <w:rPr>
      <w:rFonts w:ascii="Arial" w:hAnsi="Arial" w:eastAsia="Arial" w:cs="Arial"/>
      <w:sz w:val="40"/>
      <w:szCs w:val="40"/>
    </w:rPr>
  </w:style>
  <w:style w:type="paragraph" w:styleId="664">
    <w:name w:val="Heading 2"/>
    <w:basedOn w:val="839"/>
    <w:next w:val="839"/>
    <w:link w:val="665"/>
    <w:uiPriority w:val="9"/>
    <w:unhideWhenUsed/>
    <w:qFormat/>
    <w:pPr>
      <w:keepLines/>
      <w:keepNext/>
      <w:spacing w:before="360" w:after="200"/>
      <w:outlineLvl w:val="1"/>
    </w:pPr>
    <w:rPr>
      <w:rFonts w:ascii="Arial" w:hAnsi="Arial" w:eastAsia="Arial" w:cs="Arial"/>
      <w:sz w:val="34"/>
    </w:rPr>
  </w:style>
  <w:style w:type="character" w:styleId="665">
    <w:name w:val="Heading 2 Char"/>
    <w:basedOn w:val="840"/>
    <w:link w:val="664"/>
    <w:uiPriority w:val="9"/>
    <w:rPr>
      <w:rFonts w:ascii="Arial" w:hAnsi="Arial" w:eastAsia="Arial" w:cs="Arial"/>
      <w:sz w:val="34"/>
    </w:rPr>
  </w:style>
  <w:style w:type="paragraph" w:styleId="666">
    <w:name w:val="Heading 3"/>
    <w:basedOn w:val="839"/>
    <w:next w:val="839"/>
    <w:link w:val="667"/>
    <w:uiPriority w:val="9"/>
    <w:unhideWhenUsed/>
    <w:qFormat/>
    <w:pPr>
      <w:keepLines/>
      <w:keepNext/>
      <w:spacing w:before="320" w:after="200"/>
      <w:outlineLvl w:val="2"/>
    </w:pPr>
    <w:rPr>
      <w:rFonts w:ascii="Arial" w:hAnsi="Arial" w:eastAsia="Arial" w:cs="Arial"/>
      <w:sz w:val="30"/>
      <w:szCs w:val="30"/>
    </w:rPr>
  </w:style>
  <w:style w:type="character" w:styleId="667">
    <w:name w:val="Heading 3 Char"/>
    <w:basedOn w:val="840"/>
    <w:link w:val="666"/>
    <w:uiPriority w:val="9"/>
    <w:rPr>
      <w:rFonts w:ascii="Arial" w:hAnsi="Arial" w:eastAsia="Arial" w:cs="Arial"/>
      <w:sz w:val="30"/>
      <w:szCs w:val="30"/>
    </w:rPr>
  </w:style>
  <w:style w:type="paragraph" w:styleId="668">
    <w:name w:val="Heading 4"/>
    <w:basedOn w:val="839"/>
    <w:next w:val="839"/>
    <w:link w:val="669"/>
    <w:uiPriority w:val="9"/>
    <w:unhideWhenUsed/>
    <w:qFormat/>
    <w:pPr>
      <w:keepLines/>
      <w:keepNext/>
      <w:spacing w:before="320" w:after="200"/>
      <w:outlineLvl w:val="3"/>
    </w:pPr>
    <w:rPr>
      <w:rFonts w:ascii="Arial" w:hAnsi="Arial" w:eastAsia="Arial" w:cs="Arial"/>
      <w:b/>
      <w:bCs/>
      <w:sz w:val="26"/>
      <w:szCs w:val="26"/>
    </w:rPr>
  </w:style>
  <w:style w:type="character" w:styleId="669">
    <w:name w:val="Heading 4 Char"/>
    <w:basedOn w:val="840"/>
    <w:link w:val="668"/>
    <w:uiPriority w:val="9"/>
    <w:rPr>
      <w:rFonts w:ascii="Arial" w:hAnsi="Arial" w:eastAsia="Arial" w:cs="Arial"/>
      <w:b/>
      <w:bCs/>
      <w:sz w:val="26"/>
      <w:szCs w:val="26"/>
    </w:rPr>
  </w:style>
  <w:style w:type="paragraph" w:styleId="670">
    <w:name w:val="Heading 5"/>
    <w:basedOn w:val="839"/>
    <w:next w:val="839"/>
    <w:link w:val="671"/>
    <w:uiPriority w:val="9"/>
    <w:unhideWhenUsed/>
    <w:qFormat/>
    <w:pPr>
      <w:keepLines/>
      <w:keepNext/>
      <w:spacing w:before="320" w:after="200"/>
      <w:outlineLvl w:val="4"/>
    </w:pPr>
    <w:rPr>
      <w:rFonts w:ascii="Arial" w:hAnsi="Arial" w:eastAsia="Arial" w:cs="Arial"/>
      <w:b/>
      <w:bCs/>
      <w:sz w:val="24"/>
      <w:szCs w:val="24"/>
    </w:rPr>
  </w:style>
  <w:style w:type="character" w:styleId="671">
    <w:name w:val="Heading 5 Char"/>
    <w:basedOn w:val="840"/>
    <w:link w:val="670"/>
    <w:uiPriority w:val="9"/>
    <w:rPr>
      <w:rFonts w:ascii="Arial" w:hAnsi="Arial" w:eastAsia="Arial" w:cs="Arial"/>
      <w:b/>
      <w:bCs/>
      <w:sz w:val="24"/>
      <w:szCs w:val="24"/>
    </w:rPr>
  </w:style>
  <w:style w:type="paragraph" w:styleId="672">
    <w:name w:val="Heading 6"/>
    <w:basedOn w:val="839"/>
    <w:next w:val="839"/>
    <w:link w:val="673"/>
    <w:uiPriority w:val="9"/>
    <w:unhideWhenUsed/>
    <w:qFormat/>
    <w:pPr>
      <w:keepLines/>
      <w:keepNext/>
      <w:spacing w:before="320" w:after="200"/>
      <w:outlineLvl w:val="5"/>
    </w:pPr>
    <w:rPr>
      <w:rFonts w:ascii="Arial" w:hAnsi="Arial" w:eastAsia="Arial" w:cs="Arial"/>
      <w:b/>
      <w:bCs/>
      <w:sz w:val="22"/>
      <w:szCs w:val="22"/>
    </w:rPr>
  </w:style>
  <w:style w:type="character" w:styleId="673">
    <w:name w:val="Heading 6 Char"/>
    <w:basedOn w:val="840"/>
    <w:link w:val="672"/>
    <w:uiPriority w:val="9"/>
    <w:rPr>
      <w:rFonts w:ascii="Arial" w:hAnsi="Arial" w:eastAsia="Arial" w:cs="Arial"/>
      <w:b/>
      <w:bCs/>
      <w:sz w:val="22"/>
      <w:szCs w:val="22"/>
    </w:rPr>
  </w:style>
  <w:style w:type="paragraph" w:styleId="674">
    <w:name w:val="Heading 7"/>
    <w:basedOn w:val="839"/>
    <w:next w:val="839"/>
    <w:link w:val="675"/>
    <w:uiPriority w:val="9"/>
    <w:unhideWhenUsed/>
    <w:qFormat/>
    <w:pPr>
      <w:keepLines/>
      <w:keepNext/>
      <w:spacing w:before="320" w:after="200"/>
      <w:outlineLvl w:val="6"/>
    </w:pPr>
    <w:rPr>
      <w:rFonts w:ascii="Arial" w:hAnsi="Arial" w:eastAsia="Arial" w:cs="Arial"/>
      <w:b/>
      <w:bCs/>
      <w:i/>
      <w:iCs/>
      <w:sz w:val="22"/>
      <w:szCs w:val="22"/>
    </w:rPr>
  </w:style>
  <w:style w:type="character" w:styleId="675">
    <w:name w:val="Heading 7 Char"/>
    <w:basedOn w:val="840"/>
    <w:link w:val="674"/>
    <w:uiPriority w:val="9"/>
    <w:rPr>
      <w:rFonts w:ascii="Arial" w:hAnsi="Arial" w:eastAsia="Arial" w:cs="Arial"/>
      <w:b/>
      <w:bCs/>
      <w:i/>
      <w:iCs/>
      <w:sz w:val="22"/>
      <w:szCs w:val="22"/>
    </w:rPr>
  </w:style>
  <w:style w:type="paragraph" w:styleId="676">
    <w:name w:val="Heading 8"/>
    <w:basedOn w:val="839"/>
    <w:next w:val="839"/>
    <w:link w:val="677"/>
    <w:uiPriority w:val="9"/>
    <w:unhideWhenUsed/>
    <w:qFormat/>
    <w:pPr>
      <w:keepLines/>
      <w:keepNext/>
      <w:spacing w:before="320" w:after="200"/>
      <w:outlineLvl w:val="7"/>
    </w:pPr>
    <w:rPr>
      <w:rFonts w:ascii="Arial" w:hAnsi="Arial" w:eastAsia="Arial" w:cs="Arial"/>
      <w:i/>
      <w:iCs/>
      <w:sz w:val="22"/>
      <w:szCs w:val="22"/>
    </w:rPr>
  </w:style>
  <w:style w:type="character" w:styleId="677">
    <w:name w:val="Heading 8 Char"/>
    <w:basedOn w:val="840"/>
    <w:link w:val="676"/>
    <w:uiPriority w:val="9"/>
    <w:rPr>
      <w:rFonts w:ascii="Arial" w:hAnsi="Arial" w:eastAsia="Arial" w:cs="Arial"/>
      <w:i/>
      <w:iCs/>
      <w:sz w:val="22"/>
      <w:szCs w:val="22"/>
    </w:rPr>
  </w:style>
  <w:style w:type="paragraph" w:styleId="678">
    <w:name w:val="Heading 9"/>
    <w:basedOn w:val="839"/>
    <w:next w:val="839"/>
    <w:link w:val="679"/>
    <w:uiPriority w:val="9"/>
    <w:unhideWhenUsed/>
    <w:qFormat/>
    <w:pPr>
      <w:keepLines/>
      <w:keepNext/>
      <w:spacing w:before="320" w:after="200"/>
      <w:outlineLvl w:val="8"/>
    </w:pPr>
    <w:rPr>
      <w:rFonts w:ascii="Arial" w:hAnsi="Arial" w:eastAsia="Arial" w:cs="Arial"/>
      <w:i/>
      <w:iCs/>
      <w:sz w:val="21"/>
      <w:szCs w:val="21"/>
    </w:rPr>
  </w:style>
  <w:style w:type="character" w:styleId="679">
    <w:name w:val="Heading 9 Char"/>
    <w:basedOn w:val="840"/>
    <w:link w:val="678"/>
    <w:uiPriority w:val="9"/>
    <w:rPr>
      <w:rFonts w:ascii="Arial" w:hAnsi="Arial" w:eastAsia="Arial" w:cs="Arial"/>
      <w:i/>
      <w:iCs/>
      <w:sz w:val="21"/>
      <w:szCs w:val="21"/>
    </w:rPr>
  </w:style>
  <w:style w:type="paragraph" w:styleId="680">
    <w:name w:val="No Spacing"/>
    <w:uiPriority w:val="1"/>
    <w:qFormat/>
    <w:pPr>
      <w:spacing w:before="0" w:after="0" w:line="240" w:lineRule="auto"/>
    </w:pPr>
  </w:style>
  <w:style w:type="paragraph" w:styleId="681">
    <w:name w:val="Title"/>
    <w:basedOn w:val="839"/>
    <w:next w:val="839"/>
    <w:link w:val="682"/>
    <w:uiPriority w:val="10"/>
    <w:qFormat/>
    <w:pPr>
      <w:contextualSpacing/>
      <w:spacing w:before="300" w:after="200"/>
    </w:pPr>
    <w:rPr>
      <w:sz w:val="48"/>
      <w:szCs w:val="48"/>
    </w:rPr>
  </w:style>
  <w:style w:type="character" w:styleId="682">
    <w:name w:val="Title Char"/>
    <w:basedOn w:val="840"/>
    <w:link w:val="681"/>
    <w:uiPriority w:val="10"/>
    <w:rPr>
      <w:sz w:val="48"/>
      <w:szCs w:val="48"/>
    </w:rPr>
  </w:style>
  <w:style w:type="paragraph" w:styleId="683">
    <w:name w:val="Subtitle"/>
    <w:basedOn w:val="839"/>
    <w:next w:val="839"/>
    <w:link w:val="684"/>
    <w:uiPriority w:val="11"/>
    <w:qFormat/>
    <w:pPr>
      <w:spacing w:before="200" w:after="200"/>
    </w:pPr>
    <w:rPr>
      <w:sz w:val="24"/>
      <w:szCs w:val="24"/>
    </w:rPr>
  </w:style>
  <w:style w:type="character" w:styleId="684">
    <w:name w:val="Subtitle Char"/>
    <w:basedOn w:val="840"/>
    <w:link w:val="683"/>
    <w:uiPriority w:val="11"/>
    <w:rPr>
      <w:sz w:val="24"/>
      <w:szCs w:val="24"/>
    </w:rPr>
  </w:style>
  <w:style w:type="paragraph" w:styleId="685">
    <w:name w:val="Quote"/>
    <w:basedOn w:val="839"/>
    <w:next w:val="839"/>
    <w:link w:val="686"/>
    <w:uiPriority w:val="29"/>
    <w:qFormat/>
    <w:pPr>
      <w:ind w:left="720" w:right="720"/>
    </w:pPr>
    <w:rPr>
      <w:i/>
    </w:rPr>
  </w:style>
  <w:style w:type="character" w:styleId="686">
    <w:name w:val="Quote Char"/>
    <w:link w:val="685"/>
    <w:uiPriority w:val="29"/>
    <w:rPr>
      <w:i/>
    </w:rPr>
  </w:style>
  <w:style w:type="paragraph" w:styleId="687">
    <w:name w:val="Intense Quote"/>
    <w:basedOn w:val="839"/>
    <w:next w:val="839"/>
    <w:link w:val="68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8">
    <w:name w:val="Intense Quote Char"/>
    <w:link w:val="687"/>
    <w:uiPriority w:val="30"/>
    <w:rPr>
      <w:i/>
    </w:rPr>
  </w:style>
  <w:style w:type="paragraph" w:styleId="689">
    <w:name w:val="Header"/>
    <w:basedOn w:val="839"/>
    <w:link w:val="690"/>
    <w:uiPriority w:val="99"/>
    <w:unhideWhenUsed/>
    <w:pPr>
      <w:spacing w:after="0" w:line="240" w:lineRule="auto"/>
      <w:tabs>
        <w:tab w:val="center" w:pos="7143" w:leader="none"/>
        <w:tab w:val="right" w:pos="14287" w:leader="none"/>
      </w:tabs>
    </w:pPr>
  </w:style>
  <w:style w:type="character" w:styleId="690">
    <w:name w:val="Header Char"/>
    <w:basedOn w:val="840"/>
    <w:link w:val="689"/>
    <w:uiPriority w:val="99"/>
  </w:style>
  <w:style w:type="paragraph" w:styleId="691">
    <w:name w:val="Footer"/>
    <w:basedOn w:val="839"/>
    <w:link w:val="694"/>
    <w:uiPriority w:val="99"/>
    <w:unhideWhenUsed/>
    <w:pPr>
      <w:spacing w:after="0" w:line="240" w:lineRule="auto"/>
      <w:tabs>
        <w:tab w:val="center" w:pos="7143" w:leader="none"/>
        <w:tab w:val="right" w:pos="14287" w:leader="none"/>
      </w:tabs>
    </w:pPr>
  </w:style>
  <w:style w:type="character" w:styleId="692">
    <w:name w:val="Footer Char"/>
    <w:basedOn w:val="840"/>
    <w:link w:val="691"/>
    <w:uiPriority w:val="99"/>
  </w:style>
  <w:style w:type="paragraph" w:styleId="693">
    <w:name w:val="Caption"/>
    <w:basedOn w:val="839"/>
    <w:next w:val="839"/>
    <w:uiPriority w:val="35"/>
    <w:semiHidden/>
    <w:unhideWhenUsed/>
    <w:qFormat/>
    <w:pPr>
      <w:spacing w:line="276" w:lineRule="auto"/>
    </w:pPr>
    <w:rPr>
      <w:b/>
      <w:bCs/>
      <w:color w:val="4f81bd" w:themeColor="accent1"/>
      <w:sz w:val="18"/>
      <w:szCs w:val="18"/>
    </w:rPr>
  </w:style>
  <w:style w:type="character" w:styleId="694">
    <w:name w:val="Caption Char"/>
    <w:basedOn w:val="693"/>
    <w:link w:val="691"/>
    <w:uiPriority w:val="99"/>
  </w:style>
  <w:style w:type="table" w:styleId="695">
    <w:name w:val="Table Grid"/>
    <w:basedOn w:val="84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6">
    <w:name w:val="Table Grid Light"/>
    <w:basedOn w:val="84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7">
    <w:name w:val="Plain Table 1"/>
    <w:basedOn w:val="84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8">
    <w:name w:val="Plain Table 2"/>
    <w:basedOn w:val="84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9">
    <w:name w:val="Plain Table 3"/>
    <w:basedOn w:val="84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0">
    <w:name w:val="Plain Table 4"/>
    <w:basedOn w:val="84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1">
    <w:name w:val="Plain Table 5"/>
    <w:basedOn w:val="84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02">
    <w:name w:val="Grid Table 1 Light"/>
    <w:basedOn w:val="84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3">
    <w:name w:val="Grid Table 1 Light - Accent 1"/>
    <w:basedOn w:val="84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4">
    <w:name w:val="Grid Table 1 Light - Accent 2"/>
    <w:basedOn w:val="84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5">
    <w:name w:val="Grid Table 1 Light - Accent 3"/>
    <w:basedOn w:val="84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6">
    <w:name w:val="Grid Table 1 Light - Accent 4"/>
    <w:basedOn w:val="84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7">
    <w:name w:val="Grid Table 1 Light - Accent 5"/>
    <w:basedOn w:val="84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8">
    <w:name w:val="Grid Table 1 Light - Accent 6"/>
    <w:basedOn w:val="84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9">
    <w:name w:val="Grid Table 2"/>
    <w:basedOn w:val="84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0">
    <w:name w:val="Grid Table 2 - Accent 1"/>
    <w:basedOn w:val="84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1">
    <w:name w:val="Grid Table 2 - Accent 2"/>
    <w:basedOn w:val="84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12">
    <w:name w:val="Grid Table 2 - Accent 3"/>
    <w:basedOn w:val="84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3">
    <w:name w:val="Grid Table 2 - Accent 4"/>
    <w:basedOn w:val="84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4">
    <w:name w:val="Grid Table 2 - Accent 5"/>
    <w:basedOn w:val="84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5">
    <w:name w:val="Grid Table 2 - Accent 6"/>
    <w:basedOn w:val="84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6">
    <w:name w:val="Grid Table 3"/>
    <w:basedOn w:val="84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1"/>
    <w:basedOn w:val="84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2"/>
    <w:basedOn w:val="84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3 - Accent 3"/>
    <w:basedOn w:val="84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3 - Accent 4"/>
    <w:basedOn w:val="84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1">
    <w:name w:val="Grid Table 3 - Accent 5"/>
    <w:basedOn w:val="84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2">
    <w:name w:val="Grid Table 3 - Accent 6"/>
    <w:basedOn w:val="84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3">
    <w:name w:val="Grid Table 4"/>
    <w:basedOn w:val="84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4">
    <w:name w:val="Grid Table 4 - Accent 1"/>
    <w:basedOn w:val="84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5">
    <w:name w:val="Grid Table 4 - Accent 2"/>
    <w:basedOn w:val="84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6">
    <w:name w:val="Grid Table 4 - Accent 3"/>
    <w:basedOn w:val="84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7">
    <w:name w:val="Grid Table 4 - Accent 4"/>
    <w:basedOn w:val="84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8">
    <w:name w:val="Grid Table 4 - Accent 5"/>
    <w:basedOn w:val="84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9">
    <w:name w:val="Grid Table 4 - Accent 6"/>
    <w:basedOn w:val="84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0">
    <w:name w:val="Grid Table 5 Dark"/>
    <w:basedOn w:val="8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1">
    <w:name w:val="Grid Table 5 Dark- Accent 1"/>
    <w:basedOn w:val="8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32">
    <w:name w:val="Grid Table 5 Dark - Accent 2"/>
    <w:basedOn w:val="8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33">
    <w:name w:val="Grid Table 5 Dark - Accent 3"/>
    <w:basedOn w:val="8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34">
    <w:name w:val="Grid Table 5 Dark- Accent 4"/>
    <w:basedOn w:val="8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35">
    <w:name w:val="Grid Table 5 Dark - Accent 5"/>
    <w:basedOn w:val="8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6">
    <w:name w:val="Grid Table 5 Dark - Accent 6"/>
    <w:basedOn w:val="84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37">
    <w:name w:val="Grid Table 6 Colorful"/>
    <w:basedOn w:val="84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8">
    <w:name w:val="Grid Table 6 Colorful - Accent 1"/>
    <w:basedOn w:val="84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9">
    <w:name w:val="Grid Table 6 Colorful - Accent 2"/>
    <w:basedOn w:val="84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0">
    <w:name w:val="Grid Table 6 Colorful - Accent 3"/>
    <w:basedOn w:val="84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41">
    <w:name w:val="Grid Table 6 Colorful - Accent 4"/>
    <w:basedOn w:val="84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42">
    <w:name w:val="Grid Table 6 Colorful - Accent 5"/>
    <w:basedOn w:val="84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3">
    <w:name w:val="Grid Table 6 Colorful - Accent 6"/>
    <w:basedOn w:val="84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4">
    <w:name w:val="Grid Table 7 Colorful"/>
    <w:basedOn w:val="84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5">
    <w:name w:val="Grid Table 7 Colorful - Accent 1"/>
    <w:basedOn w:val="84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6">
    <w:name w:val="Grid Table 7 Colorful - Accent 2"/>
    <w:basedOn w:val="84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7">
    <w:name w:val="Grid Table 7 Colorful - Accent 3"/>
    <w:basedOn w:val="84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8">
    <w:name w:val="Grid Table 7 Colorful - Accent 4"/>
    <w:basedOn w:val="84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9">
    <w:name w:val="Grid Table 7 Colorful - Accent 5"/>
    <w:basedOn w:val="84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0">
    <w:name w:val="Grid Table 7 Colorful - Accent 6"/>
    <w:basedOn w:val="84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1">
    <w:name w:val="List Table 1 Light"/>
    <w:basedOn w:val="84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52">
    <w:name w:val="List Table 1 Light - Accent 1"/>
    <w:basedOn w:val="84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3">
    <w:name w:val="List Table 1 Light - Accent 2"/>
    <w:basedOn w:val="84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4">
    <w:name w:val="List Table 1 Light - Accent 3"/>
    <w:basedOn w:val="84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5">
    <w:name w:val="List Table 1 Light - Accent 4"/>
    <w:basedOn w:val="84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6">
    <w:name w:val="List Table 1 Light - Accent 5"/>
    <w:basedOn w:val="84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7">
    <w:name w:val="List Table 1 Light - Accent 6"/>
    <w:basedOn w:val="84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8">
    <w:name w:val="List Table 2"/>
    <w:basedOn w:val="84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9">
    <w:name w:val="List Table 2 - Accent 1"/>
    <w:basedOn w:val="84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0">
    <w:name w:val="List Table 2 - Accent 2"/>
    <w:basedOn w:val="84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1">
    <w:name w:val="List Table 2 - Accent 3"/>
    <w:basedOn w:val="84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62">
    <w:name w:val="List Table 2 - Accent 4"/>
    <w:basedOn w:val="84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3">
    <w:name w:val="List Table 2 - Accent 5"/>
    <w:basedOn w:val="84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4">
    <w:name w:val="List Table 2 - Accent 6"/>
    <w:basedOn w:val="84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5">
    <w:name w:val="List Table 3"/>
    <w:basedOn w:val="84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6">
    <w:name w:val="List Table 3 - Accent 1"/>
    <w:basedOn w:val="84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7">
    <w:name w:val="List Table 3 - Accent 2"/>
    <w:basedOn w:val="84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8">
    <w:name w:val="List Table 3 - Accent 3"/>
    <w:basedOn w:val="84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9">
    <w:name w:val="List Table 3 - Accent 4"/>
    <w:basedOn w:val="84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0">
    <w:name w:val="List Table 3 - Accent 5"/>
    <w:basedOn w:val="84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71">
    <w:name w:val="List Table 3 - Accent 6"/>
    <w:basedOn w:val="84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72">
    <w:name w:val="List Table 4"/>
    <w:basedOn w:val="84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3">
    <w:name w:val="List Table 4 - Accent 1"/>
    <w:basedOn w:val="84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4">
    <w:name w:val="List Table 4 - Accent 2"/>
    <w:basedOn w:val="84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75">
    <w:name w:val="List Table 4 - Accent 3"/>
    <w:basedOn w:val="84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6">
    <w:name w:val="List Table 4 - Accent 4"/>
    <w:basedOn w:val="84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7">
    <w:name w:val="List Table 4 - Accent 5"/>
    <w:basedOn w:val="84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8">
    <w:name w:val="List Table 4 - Accent 6"/>
    <w:basedOn w:val="84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9">
    <w:name w:val="List Table 5 Dark"/>
    <w:basedOn w:val="84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1"/>
    <w:basedOn w:val="84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2"/>
    <w:basedOn w:val="84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3"/>
    <w:basedOn w:val="84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5 Dark - Accent 4"/>
    <w:basedOn w:val="84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4">
    <w:name w:val="List Table 5 Dark - Accent 5"/>
    <w:basedOn w:val="84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5">
    <w:name w:val="List Table 5 Dark - Accent 6"/>
    <w:basedOn w:val="84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6">
    <w:name w:val="List Table 6 Colorful"/>
    <w:basedOn w:val="84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7">
    <w:name w:val="List Table 6 Colorful - Accent 1"/>
    <w:basedOn w:val="84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8">
    <w:name w:val="List Table 6 Colorful - Accent 2"/>
    <w:basedOn w:val="84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9">
    <w:name w:val="List Table 6 Colorful - Accent 3"/>
    <w:basedOn w:val="84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0">
    <w:name w:val="List Table 6 Colorful - Accent 4"/>
    <w:basedOn w:val="84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91">
    <w:name w:val="List Table 6 Colorful - Accent 5"/>
    <w:basedOn w:val="84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92">
    <w:name w:val="List Table 6 Colorful - Accent 6"/>
    <w:basedOn w:val="84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93">
    <w:name w:val="List Table 7 Colorful"/>
    <w:basedOn w:val="84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4">
    <w:name w:val="List Table 7 Colorful - Accent 1"/>
    <w:basedOn w:val="84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95">
    <w:name w:val="List Table 7 Colorful - Accent 2"/>
    <w:basedOn w:val="84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6">
    <w:name w:val="List Table 7 Colorful - Accent 3"/>
    <w:basedOn w:val="84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97">
    <w:name w:val="List Table 7 Colorful - Accent 4"/>
    <w:basedOn w:val="84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8">
    <w:name w:val="List Table 7 Colorful - Accent 5"/>
    <w:basedOn w:val="84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9">
    <w:name w:val="List Table 7 Colorful - Accent 6"/>
    <w:basedOn w:val="84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0">
    <w:name w:val="Lined - Accent"/>
    <w:basedOn w:val="84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1">
    <w:name w:val="Lined - Accent 1"/>
    <w:basedOn w:val="84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2">
    <w:name w:val="Lined - Accent 2"/>
    <w:basedOn w:val="84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3">
    <w:name w:val="Lined - Accent 3"/>
    <w:basedOn w:val="84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4">
    <w:name w:val="Lined - Accent 4"/>
    <w:basedOn w:val="84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5">
    <w:name w:val="Lined - Accent 5"/>
    <w:basedOn w:val="84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6">
    <w:name w:val="Lined - Accent 6"/>
    <w:basedOn w:val="84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7">
    <w:name w:val="Bordered &amp; Lined - Accent"/>
    <w:basedOn w:val="84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8">
    <w:name w:val="Bordered &amp; Lined - Accent 1"/>
    <w:basedOn w:val="84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9">
    <w:name w:val="Bordered &amp; Lined - Accent 2"/>
    <w:basedOn w:val="84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0">
    <w:name w:val="Bordered &amp; Lined - Accent 3"/>
    <w:basedOn w:val="84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1">
    <w:name w:val="Bordered &amp; Lined - Accent 4"/>
    <w:basedOn w:val="84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2">
    <w:name w:val="Bordered &amp; Lined - Accent 5"/>
    <w:basedOn w:val="84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3">
    <w:name w:val="Bordered &amp; Lined - Accent 6"/>
    <w:basedOn w:val="84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4">
    <w:name w:val="Bordered"/>
    <w:basedOn w:val="84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5">
    <w:name w:val="Bordered - Accent 1"/>
    <w:basedOn w:val="84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6">
    <w:name w:val="Bordered - Accent 2"/>
    <w:basedOn w:val="84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7">
    <w:name w:val="Bordered - Accent 3"/>
    <w:basedOn w:val="84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8">
    <w:name w:val="Bordered - Accent 4"/>
    <w:basedOn w:val="84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9">
    <w:name w:val="Bordered - Accent 5"/>
    <w:basedOn w:val="84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0">
    <w:name w:val="Bordered - Accent 6"/>
    <w:basedOn w:val="84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21">
    <w:name w:val="Hyperlink"/>
    <w:uiPriority w:val="99"/>
    <w:unhideWhenUsed/>
    <w:rPr>
      <w:color w:val="0000ff" w:themeColor="hyperlink"/>
      <w:u w:val="single"/>
    </w:rPr>
  </w:style>
  <w:style w:type="paragraph" w:styleId="822">
    <w:name w:val="footnote text"/>
    <w:basedOn w:val="839"/>
    <w:link w:val="823"/>
    <w:uiPriority w:val="99"/>
    <w:semiHidden/>
    <w:unhideWhenUsed/>
    <w:pPr>
      <w:spacing w:after="40" w:line="240" w:lineRule="auto"/>
    </w:pPr>
    <w:rPr>
      <w:sz w:val="18"/>
    </w:rPr>
  </w:style>
  <w:style w:type="character" w:styleId="823">
    <w:name w:val="Footnote Text Char"/>
    <w:link w:val="822"/>
    <w:uiPriority w:val="99"/>
    <w:rPr>
      <w:sz w:val="18"/>
    </w:rPr>
  </w:style>
  <w:style w:type="character" w:styleId="824">
    <w:name w:val="footnote reference"/>
    <w:basedOn w:val="840"/>
    <w:uiPriority w:val="99"/>
    <w:unhideWhenUsed/>
    <w:rPr>
      <w:vertAlign w:val="superscript"/>
    </w:rPr>
  </w:style>
  <w:style w:type="paragraph" w:styleId="825">
    <w:name w:val="endnote text"/>
    <w:basedOn w:val="839"/>
    <w:link w:val="826"/>
    <w:uiPriority w:val="99"/>
    <w:semiHidden/>
    <w:unhideWhenUsed/>
    <w:pPr>
      <w:spacing w:after="0" w:line="240" w:lineRule="auto"/>
    </w:pPr>
    <w:rPr>
      <w:sz w:val="20"/>
    </w:rPr>
  </w:style>
  <w:style w:type="character" w:styleId="826">
    <w:name w:val="Endnote Text Char"/>
    <w:link w:val="825"/>
    <w:uiPriority w:val="99"/>
    <w:rPr>
      <w:sz w:val="20"/>
    </w:rPr>
  </w:style>
  <w:style w:type="character" w:styleId="827">
    <w:name w:val="endnote reference"/>
    <w:basedOn w:val="840"/>
    <w:uiPriority w:val="99"/>
    <w:semiHidden/>
    <w:unhideWhenUsed/>
    <w:rPr>
      <w:vertAlign w:val="superscript"/>
    </w:rPr>
  </w:style>
  <w:style w:type="paragraph" w:styleId="828">
    <w:name w:val="toc 1"/>
    <w:basedOn w:val="839"/>
    <w:next w:val="839"/>
    <w:uiPriority w:val="39"/>
    <w:unhideWhenUsed/>
    <w:pPr>
      <w:ind w:left="0" w:right="0" w:firstLine="0"/>
      <w:spacing w:after="57"/>
    </w:pPr>
  </w:style>
  <w:style w:type="paragraph" w:styleId="829">
    <w:name w:val="toc 2"/>
    <w:basedOn w:val="839"/>
    <w:next w:val="839"/>
    <w:uiPriority w:val="39"/>
    <w:unhideWhenUsed/>
    <w:pPr>
      <w:ind w:left="283" w:right="0" w:firstLine="0"/>
      <w:spacing w:after="57"/>
    </w:pPr>
  </w:style>
  <w:style w:type="paragraph" w:styleId="830">
    <w:name w:val="toc 3"/>
    <w:basedOn w:val="839"/>
    <w:next w:val="839"/>
    <w:uiPriority w:val="39"/>
    <w:unhideWhenUsed/>
    <w:pPr>
      <w:ind w:left="567" w:right="0" w:firstLine="0"/>
      <w:spacing w:after="57"/>
    </w:pPr>
  </w:style>
  <w:style w:type="paragraph" w:styleId="831">
    <w:name w:val="toc 4"/>
    <w:basedOn w:val="839"/>
    <w:next w:val="839"/>
    <w:uiPriority w:val="39"/>
    <w:unhideWhenUsed/>
    <w:pPr>
      <w:ind w:left="850" w:right="0" w:firstLine="0"/>
      <w:spacing w:after="57"/>
    </w:pPr>
  </w:style>
  <w:style w:type="paragraph" w:styleId="832">
    <w:name w:val="toc 5"/>
    <w:basedOn w:val="839"/>
    <w:next w:val="839"/>
    <w:uiPriority w:val="39"/>
    <w:unhideWhenUsed/>
    <w:pPr>
      <w:ind w:left="1134" w:right="0" w:firstLine="0"/>
      <w:spacing w:after="57"/>
    </w:pPr>
  </w:style>
  <w:style w:type="paragraph" w:styleId="833">
    <w:name w:val="toc 6"/>
    <w:basedOn w:val="839"/>
    <w:next w:val="839"/>
    <w:uiPriority w:val="39"/>
    <w:unhideWhenUsed/>
    <w:pPr>
      <w:ind w:left="1417" w:right="0" w:firstLine="0"/>
      <w:spacing w:after="57"/>
    </w:pPr>
  </w:style>
  <w:style w:type="paragraph" w:styleId="834">
    <w:name w:val="toc 7"/>
    <w:basedOn w:val="839"/>
    <w:next w:val="839"/>
    <w:uiPriority w:val="39"/>
    <w:unhideWhenUsed/>
    <w:pPr>
      <w:ind w:left="1701" w:right="0" w:firstLine="0"/>
      <w:spacing w:after="57"/>
    </w:pPr>
  </w:style>
  <w:style w:type="paragraph" w:styleId="835">
    <w:name w:val="toc 8"/>
    <w:basedOn w:val="839"/>
    <w:next w:val="839"/>
    <w:uiPriority w:val="39"/>
    <w:unhideWhenUsed/>
    <w:pPr>
      <w:ind w:left="1984" w:right="0" w:firstLine="0"/>
      <w:spacing w:after="57"/>
    </w:pPr>
  </w:style>
  <w:style w:type="paragraph" w:styleId="836">
    <w:name w:val="toc 9"/>
    <w:basedOn w:val="839"/>
    <w:next w:val="839"/>
    <w:uiPriority w:val="39"/>
    <w:unhideWhenUsed/>
    <w:pPr>
      <w:ind w:left="2268" w:right="0" w:firstLine="0"/>
      <w:spacing w:after="57"/>
    </w:pPr>
  </w:style>
  <w:style w:type="paragraph" w:styleId="837">
    <w:name w:val="TOC Heading"/>
    <w:uiPriority w:val="39"/>
    <w:unhideWhenUsed/>
  </w:style>
  <w:style w:type="paragraph" w:styleId="838">
    <w:name w:val="table of figures"/>
    <w:basedOn w:val="839"/>
    <w:next w:val="839"/>
    <w:uiPriority w:val="99"/>
    <w:unhideWhenUsed/>
    <w:pPr>
      <w:spacing w:after="0" w:afterAutospacing="0"/>
    </w:pPr>
  </w:style>
  <w:style w:type="paragraph" w:styleId="839" w:default="1">
    <w:name w:val="Normal"/>
    <w:qFormat/>
    <w:rPr>
      <w:rFonts w:ascii="Calibri" w:hAnsi="Calibri" w:eastAsia="Calibri" w:cs="Times New Roman"/>
    </w:rPr>
  </w:style>
  <w:style w:type="character" w:styleId="840" w:default="1">
    <w:name w:val="Default Paragraph Font"/>
    <w:uiPriority w:val="1"/>
    <w:semiHidden/>
    <w:unhideWhenUsed/>
  </w:style>
  <w:style w:type="table" w:styleId="841" w:default="1">
    <w:name w:val="Normal Table"/>
    <w:uiPriority w:val="99"/>
    <w:semiHidden/>
    <w:unhideWhenUsed/>
    <w:tblPr>
      <w:tblInd w:w="0" w:type="dxa"/>
      <w:tblCellMar>
        <w:left w:w="108" w:type="dxa"/>
        <w:top w:w="0" w:type="dxa"/>
        <w:right w:w="108" w:type="dxa"/>
        <w:bottom w:w="0" w:type="dxa"/>
      </w:tblCellMar>
    </w:tblPr>
  </w:style>
  <w:style w:type="numbering" w:styleId="842" w:default="1">
    <w:name w:val="No List"/>
    <w:uiPriority w:val="99"/>
    <w:semiHidden/>
    <w:unhideWhenUsed/>
  </w:style>
  <w:style w:type="paragraph" w:styleId="843" w:customStyle="1">
    <w:name w:val="Знак Знак Знак Знак Знак Знак1 Знак Знак Знак Знак"/>
    <w:basedOn w:val="839"/>
    <w:pPr>
      <w:spacing w:after="0" w:line="240" w:lineRule="auto"/>
    </w:pPr>
    <w:rPr>
      <w:rFonts w:ascii="Verdana" w:hAnsi="Verdana" w:eastAsia="Times New Roman" w:cs="Verdana"/>
      <w:sz w:val="20"/>
      <w:szCs w:val="20"/>
      <w:lang w:val="en-US"/>
    </w:rPr>
  </w:style>
  <w:style w:type="paragraph" w:styleId="844">
    <w:name w:val="List Paragraph"/>
    <w:basedOn w:val="839"/>
    <w:uiPriority w:val="34"/>
    <w:qFormat/>
    <w:pPr>
      <w:contextualSpacing/>
      <w:ind w:left="720"/>
    </w:pPr>
    <w:rPr>
      <w:rFonts w:eastAsia="Times New Roman"/>
      <w:lang w:eastAsia="ru-RU"/>
    </w:rPr>
  </w:style>
  <w:style w:type="paragraph" w:styleId="845">
    <w:name w:val="Normal (Web)"/>
    <w:basedOn w:val="839"/>
    <w:uiPriority w:val="99"/>
    <w:unhideWhenUsed/>
    <w:pPr>
      <w:spacing w:before="100" w:beforeAutospacing="1" w:after="100" w:afterAutospacing="1" w:line="240" w:lineRule="auto"/>
    </w:pPr>
    <w:rPr>
      <w:rFonts w:ascii="Times New Roman" w:hAnsi="Times New Roman" w:eastAsia="Times New Roman"/>
      <w:sz w:val="24"/>
      <w:szCs w:val="24"/>
      <w:lang w:eastAsia="ru-RU"/>
    </w:rPr>
  </w:style>
  <w:style w:type="paragraph" w:styleId="846">
    <w:name w:val="Balloon Text"/>
    <w:basedOn w:val="839"/>
    <w:link w:val="847"/>
    <w:uiPriority w:val="99"/>
    <w:semiHidden/>
    <w:unhideWhenUsed/>
    <w:pPr>
      <w:spacing w:after="0" w:line="240" w:lineRule="auto"/>
    </w:pPr>
    <w:rPr>
      <w:rFonts w:ascii="Tahoma" w:hAnsi="Tahoma" w:cs="Tahoma"/>
      <w:sz w:val="16"/>
      <w:szCs w:val="16"/>
    </w:rPr>
  </w:style>
  <w:style w:type="character" w:styleId="847" w:customStyle="1">
    <w:name w:val="Текст выноски Знак"/>
    <w:basedOn w:val="840"/>
    <w:link w:val="846"/>
    <w:uiPriority w:val="99"/>
    <w:semiHidden/>
    <w:rPr>
      <w:rFonts w:ascii="Tahoma" w:hAnsi="Tahoma" w:eastAsia="Calibri"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6AA40-FA56-480C-8ECB-1900524F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Р7-Офис/2024.4.1.625</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Зам.Директора</dc:creator>
  <cp:revision>58</cp:revision>
  <dcterms:created xsi:type="dcterms:W3CDTF">2018-12-18T08:57:00Z</dcterms:created>
  <dcterms:modified xsi:type="dcterms:W3CDTF">2025-01-29T05:26:15Z</dcterms:modified>
</cp:coreProperties>
</file>